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28B82" w14:textId="77777777" w:rsidR="00FD188F" w:rsidRDefault="000C6BCB" w:rsidP="004C73B0"/>
    <w:p w14:paraId="52FEBC76" w14:textId="77777777" w:rsidR="006E13FD" w:rsidRPr="006E13FD" w:rsidRDefault="006E13FD" w:rsidP="006E13FD">
      <w:pPr>
        <w:pStyle w:val="Kop2"/>
        <w:jc w:val="center"/>
        <w:rPr>
          <w:b/>
          <w:color w:val="4676A8"/>
          <w:sz w:val="44"/>
          <w:szCs w:val="44"/>
        </w:rPr>
      </w:pPr>
      <w:r w:rsidRPr="006E13FD">
        <w:rPr>
          <w:b/>
          <w:color w:val="4676A8"/>
          <w:sz w:val="44"/>
          <w:szCs w:val="44"/>
        </w:rPr>
        <w:t>De GDPR in 10 Stappen</w:t>
      </w:r>
    </w:p>
    <w:p w14:paraId="1190EA97" w14:textId="77777777" w:rsidR="006E13FD" w:rsidRPr="006E13FD" w:rsidRDefault="006E13FD" w:rsidP="006E13FD">
      <w:pPr>
        <w:pStyle w:val="Kop2"/>
        <w:jc w:val="center"/>
        <w:rPr>
          <w:b/>
          <w:color w:val="4676A8"/>
          <w:sz w:val="44"/>
          <w:szCs w:val="44"/>
        </w:rPr>
      </w:pPr>
    </w:p>
    <w:p w14:paraId="7F844FA9" w14:textId="77777777" w:rsidR="006E13FD" w:rsidRPr="006E13FD" w:rsidRDefault="006E13FD" w:rsidP="006E13FD">
      <w:pPr>
        <w:pStyle w:val="Kop2"/>
        <w:jc w:val="center"/>
        <w:rPr>
          <w:b/>
          <w:color w:val="4676A8"/>
          <w:sz w:val="44"/>
          <w:szCs w:val="44"/>
        </w:rPr>
      </w:pPr>
      <w:r w:rsidRPr="006E13FD">
        <w:rPr>
          <w:b/>
          <w:color w:val="4676A8"/>
          <w:sz w:val="44"/>
          <w:szCs w:val="44"/>
        </w:rPr>
        <w:t>Stap 2 – Breng in kaart hoe u gegevens verwerkt</w:t>
      </w:r>
    </w:p>
    <w:p w14:paraId="11F0F810" w14:textId="77777777" w:rsidR="006E13FD" w:rsidRPr="000C6BCB" w:rsidRDefault="006E13FD" w:rsidP="006E13FD">
      <w:pPr>
        <w:jc w:val="center"/>
        <w:rPr>
          <w:b/>
          <w:color w:val="4676A8"/>
          <w:sz w:val="30"/>
          <w:szCs w:val="30"/>
        </w:rPr>
      </w:pPr>
    </w:p>
    <w:p w14:paraId="6469466B" w14:textId="77777777" w:rsidR="006E13FD" w:rsidRPr="00D03D19" w:rsidRDefault="006E13FD" w:rsidP="006E13FD">
      <w:pPr>
        <w:pStyle w:val="Kop3"/>
        <w:jc w:val="both"/>
      </w:pPr>
      <w:r>
        <w:t>Inleiding</w:t>
      </w:r>
    </w:p>
    <w:p w14:paraId="35BF5116" w14:textId="77777777" w:rsidR="006E13FD" w:rsidRDefault="006E13FD" w:rsidP="006E13FD">
      <w:pPr>
        <w:jc w:val="both"/>
      </w:pPr>
    </w:p>
    <w:p w14:paraId="07968725" w14:textId="77777777" w:rsidR="006E13FD" w:rsidRDefault="006E13FD" w:rsidP="006E13FD">
      <w:pPr>
        <w:jc w:val="both"/>
        <w:rPr>
          <w:rFonts w:asciiTheme="majorHAnsi" w:hAnsiTheme="majorHAnsi" w:cstheme="majorHAnsi"/>
          <w:sz w:val="21"/>
          <w:szCs w:val="21"/>
        </w:rPr>
      </w:pPr>
      <w:r w:rsidRPr="002F27B2">
        <w:rPr>
          <w:rFonts w:asciiTheme="majorHAnsi" w:hAnsiTheme="majorHAnsi" w:cstheme="majorHAnsi"/>
          <w:sz w:val="21"/>
          <w:szCs w:val="21"/>
        </w:rPr>
        <w:t xml:space="preserve">In de vorige stap heeft u in kaart gebracht welke gegevens u juist verwerkt. In stap 2 gaan we vervolgens na </w:t>
      </w:r>
      <w:r w:rsidRPr="00070F43">
        <w:rPr>
          <w:rFonts w:asciiTheme="majorHAnsi" w:hAnsiTheme="majorHAnsi" w:cstheme="majorHAnsi"/>
          <w:i/>
          <w:sz w:val="21"/>
          <w:szCs w:val="21"/>
          <w:u w:val="single"/>
        </w:rPr>
        <w:t>hoe</w:t>
      </w:r>
      <w:r w:rsidRPr="002F27B2">
        <w:rPr>
          <w:rFonts w:asciiTheme="majorHAnsi" w:hAnsiTheme="majorHAnsi" w:cstheme="majorHAnsi"/>
          <w:i/>
          <w:sz w:val="21"/>
          <w:szCs w:val="21"/>
        </w:rPr>
        <w:t xml:space="preserve"> </w:t>
      </w:r>
      <w:r w:rsidRPr="002F27B2">
        <w:rPr>
          <w:rFonts w:asciiTheme="majorHAnsi" w:hAnsiTheme="majorHAnsi" w:cstheme="majorHAnsi"/>
          <w:sz w:val="21"/>
          <w:szCs w:val="21"/>
        </w:rPr>
        <w:t xml:space="preserve">u deze gegevens verwerkt. Onder de GDPR volstaat het immers niet om louter een overzicht te maken van de gegevens die u verwerkt, u moet ook kunnen aantonen dat u deze gegevens op een correcte manier verwerkt.  Om na te gaan hoe u gegevens verwerkt, en of dat wel op een correcte manier gebeurt, moeten we </w:t>
      </w:r>
      <w:r>
        <w:rPr>
          <w:rFonts w:asciiTheme="majorHAnsi" w:hAnsiTheme="majorHAnsi" w:cstheme="majorHAnsi"/>
          <w:sz w:val="21"/>
          <w:szCs w:val="21"/>
        </w:rPr>
        <w:t xml:space="preserve">7 </w:t>
      </w:r>
      <w:r w:rsidRPr="002F27B2">
        <w:rPr>
          <w:rFonts w:asciiTheme="majorHAnsi" w:hAnsiTheme="majorHAnsi" w:cstheme="majorHAnsi"/>
          <w:sz w:val="21"/>
          <w:szCs w:val="21"/>
        </w:rPr>
        <w:t xml:space="preserve">vragen overlopen: </w:t>
      </w:r>
    </w:p>
    <w:p w14:paraId="34CB5B3A" w14:textId="77777777" w:rsidR="006E13FD" w:rsidRPr="002F27B2" w:rsidRDefault="006E13FD" w:rsidP="006E13FD">
      <w:pPr>
        <w:jc w:val="both"/>
        <w:rPr>
          <w:rFonts w:asciiTheme="majorHAnsi" w:hAnsiTheme="majorHAnsi" w:cstheme="majorHAnsi"/>
          <w:sz w:val="21"/>
          <w:szCs w:val="21"/>
        </w:rPr>
      </w:pPr>
    </w:p>
    <w:p w14:paraId="7877902A" w14:textId="77777777" w:rsidR="006E13FD" w:rsidRPr="002F27B2" w:rsidRDefault="000C6BCB" w:rsidP="006E13FD">
      <w:pPr>
        <w:pStyle w:val="Lijstalinea"/>
        <w:numPr>
          <w:ilvl w:val="0"/>
          <w:numId w:val="2"/>
        </w:numPr>
        <w:jc w:val="both"/>
        <w:rPr>
          <w:rFonts w:asciiTheme="majorHAnsi" w:hAnsiTheme="majorHAnsi" w:cstheme="majorHAnsi"/>
          <w:sz w:val="21"/>
          <w:szCs w:val="21"/>
        </w:rPr>
      </w:pPr>
      <w:hyperlink w:anchor="_Zijn_de_gegevens" w:history="1">
        <w:r w:rsidR="006E13FD" w:rsidRPr="00965E0E">
          <w:rPr>
            <w:rStyle w:val="Hyperlink"/>
            <w:rFonts w:asciiTheme="majorHAnsi" w:hAnsiTheme="majorHAnsi" w:cstheme="majorHAnsi"/>
            <w:sz w:val="21"/>
            <w:szCs w:val="21"/>
          </w:rPr>
          <w:t>Zijn de gegevens die u verwerkt proportioneel?</w:t>
        </w:r>
      </w:hyperlink>
      <w:r w:rsidR="006E13FD" w:rsidRPr="002F27B2">
        <w:rPr>
          <w:rFonts w:asciiTheme="majorHAnsi" w:hAnsiTheme="majorHAnsi" w:cstheme="majorHAnsi"/>
          <w:sz w:val="21"/>
          <w:szCs w:val="21"/>
        </w:rPr>
        <w:t xml:space="preserve"> </w:t>
      </w:r>
    </w:p>
    <w:p w14:paraId="1DE2A222" w14:textId="77777777" w:rsidR="006E13FD" w:rsidRPr="002F27B2" w:rsidRDefault="000C6BCB" w:rsidP="006E13FD">
      <w:pPr>
        <w:pStyle w:val="Lijstalinea"/>
        <w:numPr>
          <w:ilvl w:val="0"/>
          <w:numId w:val="2"/>
        </w:numPr>
        <w:jc w:val="both"/>
        <w:rPr>
          <w:rFonts w:asciiTheme="majorHAnsi" w:hAnsiTheme="majorHAnsi" w:cstheme="majorHAnsi"/>
          <w:sz w:val="21"/>
          <w:szCs w:val="21"/>
        </w:rPr>
      </w:pPr>
      <w:hyperlink w:anchor="_Verwerkt_u_de" w:history="1">
        <w:r w:rsidR="006E13FD" w:rsidRPr="00965E0E">
          <w:rPr>
            <w:rStyle w:val="Hyperlink"/>
            <w:rFonts w:asciiTheme="majorHAnsi" w:hAnsiTheme="majorHAnsi" w:cstheme="majorHAnsi"/>
            <w:sz w:val="21"/>
            <w:szCs w:val="21"/>
          </w:rPr>
          <w:t>Verwerkt u de gegevens enkel voor de doeleinden die u meedeelt?</w:t>
        </w:r>
      </w:hyperlink>
      <w:r w:rsidR="006E13FD" w:rsidRPr="002F27B2">
        <w:rPr>
          <w:rFonts w:asciiTheme="majorHAnsi" w:hAnsiTheme="majorHAnsi" w:cstheme="majorHAnsi"/>
          <w:sz w:val="21"/>
          <w:szCs w:val="21"/>
        </w:rPr>
        <w:t xml:space="preserve"> </w:t>
      </w:r>
    </w:p>
    <w:p w14:paraId="1A72A408" w14:textId="77777777" w:rsidR="006E13FD" w:rsidRPr="002F27B2" w:rsidRDefault="000C6BCB" w:rsidP="006E13FD">
      <w:pPr>
        <w:pStyle w:val="Lijstalinea"/>
        <w:numPr>
          <w:ilvl w:val="0"/>
          <w:numId w:val="2"/>
        </w:numPr>
        <w:jc w:val="both"/>
        <w:rPr>
          <w:rFonts w:asciiTheme="majorHAnsi" w:hAnsiTheme="majorHAnsi" w:cstheme="majorHAnsi"/>
          <w:sz w:val="21"/>
          <w:szCs w:val="21"/>
        </w:rPr>
      </w:pPr>
      <w:hyperlink w:anchor="_Zijn_de_gegevens_1" w:history="1">
        <w:r w:rsidR="006E13FD" w:rsidRPr="00965E0E">
          <w:rPr>
            <w:rStyle w:val="Hyperlink"/>
            <w:rFonts w:asciiTheme="majorHAnsi" w:hAnsiTheme="majorHAnsi" w:cstheme="majorHAnsi"/>
            <w:sz w:val="21"/>
            <w:szCs w:val="21"/>
          </w:rPr>
          <w:t>Zijn de gegevens die u verwerkt correct?</w:t>
        </w:r>
      </w:hyperlink>
      <w:r w:rsidR="006E13FD" w:rsidRPr="002F27B2">
        <w:rPr>
          <w:rFonts w:asciiTheme="majorHAnsi" w:hAnsiTheme="majorHAnsi" w:cstheme="majorHAnsi"/>
          <w:sz w:val="21"/>
          <w:szCs w:val="21"/>
        </w:rPr>
        <w:t xml:space="preserve"> </w:t>
      </w:r>
    </w:p>
    <w:p w14:paraId="3B0B8ACB" w14:textId="77777777" w:rsidR="006E13FD" w:rsidRDefault="000C6BCB" w:rsidP="006E13FD">
      <w:pPr>
        <w:pStyle w:val="Lijstalinea"/>
        <w:numPr>
          <w:ilvl w:val="0"/>
          <w:numId w:val="2"/>
        </w:numPr>
        <w:jc w:val="both"/>
        <w:rPr>
          <w:rFonts w:asciiTheme="majorHAnsi" w:hAnsiTheme="majorHAnsi" w:cstheme="majorHAnsi"/>
          <w:sz w:val="21"/>
          <w:szCs w:val="21"/>
        </w:rPr>
      </w:pPr>
      <w:hyperlink w:anchor="_Op_welke_juridische" w:history="1">
        <w:r w:rsidR="006E13FD" w:rsidRPr="00965E0E">
          <w:rPr>
            <w:rStyle w:val="Hyperlink"/>
            <w:rFonts w:asciiTheme="majorHAnsi" w:hAnsiTheme="majorHAnsi" w:cstheme="majorHAnsi"/>
            <w:sz w:val="21"/>
            <w:szCs w:val="21"/>
          </w:rPr>
          <w:t>Op welke juridische basis verwerkt u deze gegevens?</w:t>
        </w:r>
      </w:hyperlink>
      <w:r w:rsidR="006E13FD" w:rsidRPr="002F27B2">
        <w:rPr>
          <w:rFonts w:asciiTheme="majorHAnsi" w:hAnsiTheme="majorHAnsi" w:cstheme="majorHAnsi"/>
          <w:sz w:val="21"/>
          <w:szCs w:val="21"/>
        </w:rPr>
        <w:t xml:space="preserve"> </w:t>
      </w:r>
    </w:p>
    <w:p w14:paraId="44D856F3" w14:textId="77777777" w:rsidR="006E13FD" w:rsidRPr="00965E0E" w:rsidRDefault="000C6BCB" w:rsidP="006E13FD">
      <w:pPr>
        <w:pStyle w:val="Lijstalinea"/>
        <w:numPr>
          <w:ilvl w:val="0"/>
          <w:numId w:val="2"/>
        </w:numPr>
        <w:jc w:val="both"/>
        <w:rPr>
          <w:rFonts w:asciiTheme="majorHAnsi" w:hAnsiTheme="majorHAnsi" w:cstheme="majorHAnsi"/>
          <w:sz w:val="21"/>
          <w:szCs w:val="21"/>
        </w:rPr>
      </w:pPr>
      <w:hyperlink w:anchor="_Voorwaarden_voor_toestemming" w:history="1">
        <w:r w:rsidR="006E13FD" w:rsidRPr="00B14762">
          <w:rPr>
            <w:rStyle w:val="Hyperlink"/>
            <w:rFonts w:asciiTheme="majorHAnsi" w:hAnsiTheme="majorHAnsi" w:cstheme="majorHAnsi"/>
            <w:sz w:val="21"/>
            <w:szCs w:val="21"/>
            <w:lang w:val="nl-NL"/>
          </w:rPr>
          <w:t>Vraag</w:t>
        </w:r>
        <w:r w:rsidR="006E13FD">
          <w:rPr>
            <w:rStyle w:val="Hyperlink"/>
            <w:rFonts w:asciiTheme="majorHAnsi" w:hAnsiTheme="majorHAnsi" w:cstheme="majorHAnsi"/>
            <w:sz w:val="21"/>
            <w:szCs w:val="21"/>
            <w:lang w:val="nl-NL"/>
          </w:rPr>
          <w:t>t u</w:t>
        </w:r>
        <w:r w:rsidR="006E13FD" w:rsidRPr="00B14762">
          <w:rPr>
            <w:rStyle w:val="Hyperlink"/>
            <w:rFonts w:asciiTheme="majorHAnsi" w:hAnsiTheme="majorHAnsi" w:cstheme="majorHAnsi"/>
            <w:sz w:val="21"/>
            <w:szCs w:val="21"/>
            <w:lang w:val="nl-NL"/>
          </w:rPr>
          <w:t xml:space="preserve"> op een correcte manier toestemming?</w:t>
        </w:r>
      </w:hyperlink>
    </w:p>
    <w:p w14:paraId="3A8C93E0" w14:textId="77777777" w:rsidR="006E13FD" w:rsidRPr="001A5736" w:rsidRDefault="006E13FD" w:rsidP="006E13FD">
      <w:pPr>
        <w:pStyle w:val="Lijstalinea"/>
        <w:numPr>
          <w:ilvl w:val="0"/>
          <w:numId w:val="2"/>
        </w:numPr>
        <w:jc w:val="both"/>
        <w:rPr>
          <w:rStyle w:val="Hyperlink"/>
          <w:rFonts w:asciiTheme="majorHAnsi" w:hAnsiTheme="majorHAnsi" w:cstheme="majorHAnsi"/>
          <w:sz w:val="21"/>
          <w:szCs w:val="21"/>
        </w:rPr>
      </w:pPr>
      <w:r>
        <w:rPr>
          <w:rStyle w:val="Hyperlink"/>
          <w:rFonts w:asciiTheme="majorHAnsi" w:hAnsiTheme="majorHAnsi" w:cstheme="majorHAnsi"/>
          <w:sz w:val="21"/>
          <w:szCs w:val="21"/>
        </w:rPr>
        <w:fldChar w:fldCharType="begin"/>
      </w:r>
      <w:r>
        <w:rPr>
          <w:rStyle w:val="Hyperlink"/>
          <w:rFonts w:asciiTheme="majorHAnsi" w:hAnsiTheme="majorHAnsi" w:cstheme="majorHAnsi"/>
          <w:sz w:val="21"/>
          <w:szCs w:val="21"/>
        </w:rPr>
        <w:instrText xml:space="preserve"> HYPERLINK  \l "_6e_Vraag:_hoe" </w:instrText>
      </w:r>
      <w:r>
        <w:rPr>
          <w:rStyle w:val="Hyperlink"/>
          <w:rFonts w:asciiTheme="majorHAnsi" w:hAnsiTheme="majorHAnsi" w:cstheme="majorHAnsi"/>
          <w:sz w:val="21"/>
          <w:szCs w:val="21"/>
        </w:rPr>
        <w:fldChar w:fldCharType="separate"/>
      </w:r>
      <w:r w:rsidRPr="001A5736">
        <w:rPr>
          <w:rStyle w:val="Hyperlink"/>
          <w:rFonts w:asciiTheme="majorHAnsi" w:hAnsiTheme="majorHAnsi" w:cstheme="majorHAnsi"/>
          <w:sz w:val="21"/>
          <w:szCs w:val="21"/>
        </w:rPr>
        <w:t xml:space="preserve">Hoe lang bewaart u de gegevens die u verzamelt? </w:t>
      </w:r>
    </w:p>
    <w:p w14:paraId="3E11CBEC" w14:textId="77777777" w:rsidR="006E13FD" w:rsidRDefault="006E13FD" w:rsidP="006E13FD">
      <w:pPr>
        <w:pStyle w:val="Lijstalinea"/>
        <w:numPr>
          <w:ilvl w:val="0"/>
          <w:numId w:val="2"/>
        </w:numPr>
        <w:jc w:val="both"/>
        <w:rPr>
          <w:rFonts w:asciiTheme="majorHAnsi" w:hAnsiTheme="majorHAnsi" w:cstheme="majorHAnsi"/>
          <w:sz w:val="21"/>
          <w:szCs w:val="21"/>
        </w:rPr>
      </w:pPr>
      <w:r>
        <w:rPr>
          <w:rStyle w:val="Hyperlink"/>
          <w:rFonts w:asciiTheme="majorHAnsi" w:hAnsiTheme="majorHAnsi" w:cstheme="majorHAnsi"/>
          <w:sz w:val="21"/>
          <w:szCs w:val="21"/>
        </w:rPr>
        <w:fldChar w:fldCharType="end"/>
      </w:r>
      <w:hyperlink w:anchor="_Geeft_u_gegevens" w:history="1">
        <w:r w:rsidRPr="0070097E">
          <w:rPr>
            <w:rStyle w:val="Hyperlink"/>
            <w:rFonts w:asciiTheme="majorHAnsi" w:hAnsiTheme="majorHAnsi" w:cstheme="majorHAnsi"/>
            <w:sz w:val="21"/>
            <w:szCs w:val="21"/>
          </w:rPr>
          <w:t>Geeft u gegevens door aan derde partijen?</w:t>
        </w:r>
      </w:hyperlink>
      <w:r>
        <w:rPr>
          <w:rFonts w:asciiTheme="majorHAnsi" w:hAnsiTheme="majorHAnsi" w:cstheme="majorHAnsi"/>
          <w:sz w:val="21"/>
          <w:szCs w:val="21"/>
        </w:rPr>
        <w:t xml:space="preserve"> </w:t>
      </w:r>
    </w:p>
    <w:p w14:paraId="4BC8E484" w14:textId="77777777" w:rsidR="006E13FD" w:rsidRDefault="006E13FD" w:rsidP="006E13FD">
      <w:pPr>
        <w:jc w:val="both"/>
        <w:rPr>
          <w:rFonts w:asciiTheme="majorHAnsi" w:hAnsiTheme="majorHAnsi" w:cstheme="majorHAnsi"/>
          <w:sz w:val="21"/>
          <w:szCs w:val="21"/>
        </w:rPr>
      </w:pPr>
    </w:p>
    <w:p w14:paraId="74F3763D" w14:textId="77777777" w:rsidR="006E13FD" w:rsidRDefault="006E13FD" w:rsidP="006E13FD">
      <w:pPr>
        <w:jc w:val="both"/>
        <w:rPr>
          <w:rFonts w:asciiTheme="majorHAnsi" w:hAnsiTheme="majorHAnsi" w:cstheme="majorHAnsi"/>
          <w:sz w:val="21"/>
          <w:szCs w:val="21"/>
        </w:rPr>
      </w:pPr>
      <w:r w:rsidRPr="00965E0E">
        <w:rPr>
          <w:rFonts w:asciiTheme="majorHAnsi" w:hAnsiTheme="majorHAnsi" w:cstheme="majorHAnsi"/>
          <w:sz w:val="21"/>
          <w:szCs w:val="21"/>
        </w:rPr>
        <w:t xml:space="preserve">Dit is </w:t>
      </w:r>
      <w:r>
        <w:rPr>
          <w:rFonts w:asciiTheme="majorHAnsi" w:hAnsiTheme="majorHAnsi" w:cstheme="majorHAnsi"/>
          <w:sz w:val="21"/>
          <w:szCs w:val="21"/>
        </w:rPr>
        <w:t>de langste en misschien ook moeilijkste stap van het Stappenplan</w:t>
      </w:r>
      <w:r w:rsidRPr="00965E0E">
        <w:rPr>
          <w:rFonts w:asciiTheme="majorHAnsi" w:hAnsiTheme="majorHAnsi" w:cstheme="majorHAnsi"/>
          <w:sz w:val="21"/>
          <w:szCs w:val="21"/>
        </w:rPr>
        <w:t xml:space="preserve">. Neem dus de tijd om deze stap zorgvuldig te doorlopen. </w:t>
      </w:r>
    </w:p>
    <w:p w14:paraId="3B0BFDA5" w14:textId="77777777" w:rsidR="006E13FD" w:rsidRPr="00511145" w:rsidRDefault="006E13FD" w:rsidP="006E13FD">
      <w:pPr>
        <w:jc w:val="both"/>
        <w:rPr>
          <w:rStyle w:val="Hyperlink"/>
          <w:rFonts w:asciiTheme="majorHAnsi" w:hAnsiTheme="majorHAnsi" w:cstheme="majorHAnsi"/>
          <w:sz w:val="21"/>
          <w:szCs w:val="21"/>
        </w:rPr>
      </w:pPr>
      <w:r>
        <w:rPr>
          <w:rStyle w:val="Hyperlink"/>
          <w:rFonts w:asciiTheme="majorHAnsi" w:hAnsiTheme="majorHAnsi" w:cstheme="majorHAnsi"/>
          <w:sz w:val="21"/>
          <w:szCs w:val="21"/>
        </w:rPr>
        <w:t xml:space="preserve">Hou er ook rekening mee u er sowieso niet in zal slagen 100% in orde te zijn met de GDPR. Niemand kan dat. Maar eigenlijk verwacht de GDPR dat ook niet. Wat wel verwacht wordt is dat u de keuzes die u in de onderstaande vragen zal maken, kan verantwoorden. Met andere woorden: dat u op een redelijke manier kan argumenteren waarom u op die bepaalde manier met gegevens omgaat. Denk er daarom goed over na, en documenteer ook waarom u een bepaalde beslissing neemt. </w:t>
      </w:r>
    </w:p>
    <w:p w14:paraId="560E639A" w14:textId="77777777" w:rsidR="006E13FD" w:rsidRPr="00296C9E" w:rsidRDefault="006E13FD" w:rsidP="006E13FD">
      <w:pPr>
        <w:pStyle w:val="Kop3"/>
        <w:rPr>
          <w:rStyle w:val="Hyperlink"/>
        </w:rPr>
      </w:pPr>
      <w:bookmarkStart w:id="0" w:name="_Privacy_by_design"/>
      <w:bookmarkEnd w:id="0"/>
    </w:p>
    <w:p w14:paraId="011001C9" w14:textId="77777777" w:rsidR="006E13FD" w:rsidRPr="006E13FD" w:rsidRDefault="006E13FD" w:rsidP="006E13FD">
      <w:pPr>
        <w:pStyle w:val="Kop3"/>
        <w:rPr>
          <w:color w:val="0563C1" w:themeColor="hyperlink"/>
          <w:u w:val="single"/>
        </w:rPr>
      </w:pPr>
      <w:r w:rsidRPr="002D0A5B">
        <w:rPr>
          <w:rStyle w:val="Hyperlink"/>
        </w:rPr>
        <w:t>Vooraleer we aan de vrag</w:t>
      </w:r>
      <w:r>
        <w:rPr>
          <w:rStyle w:val="Hyperlink"/>
        </w:rPr>
        <w:t xml:space="preserve">en beginnen: </w:t>
      </w:r>
      <w:r w:rsidRPr="002D0A5B">
        <w:rPr>
          <w:rStyle w:val="Hyperlink"/>
        </w:rPr>
        <w:t>‘Privacy by design’ en ‘privacy by default’</w:t>
      </w:r>
    </w:p>
    <w:p w14:paraId="5E2132A4" w14:textId="77777777" w:rsidR="006E13FD" w:rsidRPr="007F28F7" w:rsidRDefault="006E13FD" w:rsidP="006E13FD">
      <w:pPr>
        <w:jc w:val="both"/>
        <w:rPr>
          <w:rFonts w:asciiTheme="majorHAnsi" w:hAnsiTheme="majorHAnsi" w:cstheme="majorHAnsi"/>
          <w:sz w:val="21"/>
          <w:szCs w:val="21"/>
        </w:rPr>
      </w:pPr>
      <w:r w:rsidRPr="007F28F7">
        <w:rPr>
          <w:rFonts w:asciiTheme="majorHAnsi" w:hAnsiTheme="majorHAnsi" w:cstheme="majorHAnsi"/>
          <w:sz w:val="21"/>
          <w:szCs w:val="21"/>
        </w:rPr>
        <w:t xml:space="preserve">Dit zijn twee moeilijke termen om aan te geven dat u zowel bij het bepalen van de </w:t>
      </w:r>
      <w:r>
        <w:rPr>
          <w:rFonts w:asciiTheme="majorHAnsi" w:hAnsiTheme="majorHAnsi" w:cstheme="majorHAnsi"/>
          <w:sz w:val="21"/>
          <w:szCs w:val="21"/>
        </w:rPr>
        <w:t>manier waarop u gegevens zal verwerken en de middelen die u daarvoor zal inzetten</w:t>
      </w:r>
      <w:r w:rsidRPr="007F28F7">
        <w:rPr>
          <w:rFonts w:asciiTheme="majorHAnsi" w:hAnsiTheme="majorHAnsi" w:cstheme="majorHAnsi"/>
          <w:sz w:val="21"/>
          <w:szCs w:val="21"/>
        </w:rPr>
        <w:t xml:space="preserve"> ( ‘privacy by design’) als bij de effectieve verwerking </w:t>
      </w:r>
      <w:r>
        <w:rPr>
          <w:rFonts w:asciiTheme="majorHAnsi" w:hAnsiTheme="majorHAnsi" w:cstheme="majorHAnsi"/>
          <w:sz w:val="21"/>
          <w:szCs w:val="21"/>
        </w:rPr>
        <w:t xml:space="preserve">zelf </w:t>
      </w:r>
      <w:r w:rsidRPr="007F28F7">
        <w:rPr>
          <w:rFonts w:asciiTheme="majorHAnsi" w:hAnsiTheme="majorHAnsi" w:cstheme="majorHAnsi"/>
          <w:sz w:val="21"/>
          <w:szCs w:val="21"/>
        </w:rPr>
        <w:t xml:space="preserve">(‘privacy by default’) voldoende maatregelen moet nemen om de beginselen van de GDPR te waarborgen. </w:t>
      </w:r>
    </w:p>
    <w:p w14:paraId="3AA0A761" w14:textId="77777777" w:rsidR="006E13FD" w:rsidRPr="007F28F7" w:rsidRDefault="006E13FD" w:rsidP="006E13FD">
      <w:pPr>
        <w:jc w:val="both"/>
        <w:rPr>
          <w:rFonts w:asciiTheme="majorHAnsi" w:hAnsiTheme="majorHAnsi" w:cstheme="majorHAnsi"/>
          <w:sz w:val="21"/>
          <w:szCs w:val="21"/>
        </w:rPr>
      </w:pPr>
      <w:r w:rsidRPr="007F28F7">
        <w:rPr>
          <w:rFonts w:asciiTheme="majorHAnsi" w:hAnsiTheme="majorHAnsi" w:cstheme="majorHAnsi"/>
          <w:sz w:val="21"/>
          <w:szCs w:val="21"/>
        </w:rPr>
        <w:t xml:space="preserve">Eén van de kernbeginselen van deze twee termen is dat u enkel gegevens mag verwerken die noodzakelijk zijn voor elk specifiek doel van de verwerking, en dan meer bepaald op het vlak van: </w:t>
      </w:r>
    </w:p>
    <w:p w14:paraId="40420576" w14:textId="77777777" w:rsidR="006E13FD" w:rsidRPr="007F28F7" w:rsidRDefault="006E13FD" w:rsidP="006E13FD">
      <w:pPr>
        <w:pStyle w:val="Lijstalinea"/>
        <w:numPr>
          <w:ilvl w:val="0"/>
          <w:numId w:val="8"/>
        </w:numPr>
        <w:jc w:val="both"/>
        <w:rPr>
          <w:rFonts w:asciiTheme="majorHAnsi" w:hAnsiTheme="majorHAnsi" w:cstheme="majorHAnsi"/>
          <w:sz w:val="21"/>
          <w:szCs w:val="21"/>
        </w:rPr>
      </w:pPr>
      <w:r w:rsidRPr="007F28F7">
        <w:rPr>
          <w:rFonts w:asciiTheme="majorHAnsi" w:hAnsiTheme="majorHAnsi" w:cstheme="majorHAnsi"/>
          <w:sz w:val="21"/>
          <w:szCs w:val="21"/>
        </w:rPr>
        <w:t>De hoeveelheid gegevens die u verzamelt</w:t>
      </w:r>
      <w:r>
        <w:rPr>
          <w:rFonts w:asciiTheme="majorHAnsi" w:hAnsiTheme="majorHAnsi" w:cstheme="majorHAnsi"/>
          <w:sz w:val="21"/>
          <w:szCs w:val="21"/>
        </w:rPr>
        <w:t>;</w:t>
      </w:r>
    </w:p>
    <w:p w14:paraId="3FD855CF" w14:textId="77777777" w:rsidR="006E13FD" w:rsidRPr="007F28F7" w:rsidRDefault="006E13FD" w:rsidP="006E13FD">
      <w:pPr>
        <w:pStyle w:val="Lijstalinea"/>
        <w:numPr>
          <w:ilvl w:val="0"/>
          <w:numId w:val="8"/>
        </w:numPr>
        <w:jc w:val="both"/>
        <w:rPr>
          <w:rFonts w:asciiTheme="majorHAnsi" w:hAnsiTheme="majorHAnsi" w:cstheme="majorHAnsi"/>
          <w:sz w:val="21"/>
          <w:szCs w:val="21"/>
        </w:rPr>
      </w:pPr>
      <w:r w:rsidRPr="007F28F7">
        <w:rPr>
          <w:rFonts w:asciiTheme="majorHAnsi" w:hAnsiTheme="majorHAnsi" w:cstheme="majorHAnsi"/>
          <w:sz w:val="21"/>
          <w:szCs w:val="21"/>
        </w:rPr>
        <w:t>De mate waarin ze worden verwerkt</w:t>
      </w:r>
      <w:r>
        <w:rPr>
          <w:rFonts w:asciiTheme="majorHAnsi" w:hAnsiTheme="majorHAnsi" w:cstheme="majorHAnsi"/>
          <w:sz w:val="21"/>
          <w:szCs w:val="21"/>
        </w:rPr>
        <w:t>;</w:t>
      </w:r>
    </w:p>
    <w:p w14:paraId="6960CD26" w14:textId="77777777" w:rsidR="006E13FD" w:rsidRPr="007F28F7" w:rsidRDefault="006E13FD" w:rsidP="006E13FD">
      <w:pPr>
        <w:pStyle w:val="Lijstalinea"/>
        <w:numPr>
          <w:ilvl w:val="0"/>
          <w:numId w:val="8"/>
        </w:numPr>
        <w:jc w:val="both"/>
        <w:rPr>
          <w:rFonts w:asciiTheme="majorHAnsi" w:hAnsiTheme="majorHAnsi" w:cstheme="majorHAnsi"/>
          <w:sz w:val="21"/>
          <w:szCs w:val="21"/>
        </w:rPr>
      </w:pPr>
      <w:r w:rsidRPr="007F28F7">
        <w:rPr>
          <w:rFonts w:asciiTheme="majorHAnsi" w:hAnsiTheme="majorHAnsi" w:cstheme="majorHAnsi"/>
          <w:sz w:val="21"/>
          <w:szCs w:val="21"/>
        </w:rPr>
        <w:t>De termijn voor bewaring van de gegevens</w:t>
      </w:r>
      <w:r>
        <w:rPr>
          <w:rFonts w:asciiTheme="majorHAnsi" w:hAnsiTheme="majorHAnsi" w:cstheme="majorHAnsi"/>
          <w:sz w:val="21"/>
          <w:szCs w:val="21"/>
        </w:rPr>
        <w:t>;</w:t>
      </w:r>
    </w:p>
    <w:p w14:paraId="41AB1AAC" w14:textId="77777777" w:rsidR="006E13FD" w:rsidRDefault="006E13FD" w:rsidP="006E13FD">
      <w:pPr>
        <w:pStyle w:val="Lijstalinea"/>
        <w:numPr>
          <w:ilvl w:val="0"/>
          <w:numId w:val="8"/>
        </w:numPr>
        <w:jc w:val="both"/>
        <w:rPr>
          <w:rFonts w:asciiTheme="majorHAnsi" w:hAnsiTheme="majorHAnsi" w:cstheme="majorHAnsi"/>
          <w:sz w:val="21"/>
          <w:szCs w:val="21"/>
        </w:rPr>
      </w:pPr>
      <w:r w:rsidRPr="007F28F7">
        <w:rPr>
          <w:rFonts w:asciiTheme="majorHAnsi" w:hAnsiTheme="majorHAnsi" w:cstheme="majorHAnsi"/>
          <w:sz w:val="21"/>
          <w:szCs w:val="21"/>
        </w:rPr>
        <w:t>De toegankelijkheid van de gegevens</w:t>
      </w:r>
      <w:r>
        <w:rPr>
          <w:rFonts w:asciiTheme="majorHAnsi" w:hAnsiTheme="majorHAnsi" w:cstheme="majorHAnsi"/>
          <w:sz w:val="21"/>
          <w:szCs w:val="21"/>
        </w:rPr>
        <w:t>.</w:t>
      </w:r>
    </w:p>
    <w:p w14:paraId="5C2B1997" w14:textId="77777777" w:rsidR="006E13FD" w:rsidRPr="005F33B8" w:rsidRDefault="005F33B8" w:rsidP="005F33B8">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7C819F47" w14:textId="77777777" w:rsidR="006E13FD" w:rsidRPr="006B42F5" w:rsidRDefault="006E13FD" w:rsidP="006E13FD">
      <w:pPr>
        <w:jc w:val="both"/>
        <w:rPr>
          <w:rFonts w:asciiTheme="majorHAnsi" w:hAnsiTheme="majorHAnsi" w:cstheme="majorHAnsi"/>
          <w:sz w:val="21"/>
          <w:szCs w:val="21"/>
        </w:rPr>
      </w:pPr>
      <w:r w:rsidRPr="009A7611">
        <w:rPr>
          <w:rFonts w:asciiTheme="majorHAnsi" w:hAnsiTheme="majorHAnsi" w:cstheme="majorHAnsi"/>
          <w:noProof/>
          <w:sz w:val="21"/>
          <w:szCs w:val="21"/>
          <w:lang w:val="en-US" w:eastAsia="nl-NL"/>
        </w:rPr>
        <w:lastRenderedPageBreak/>
        <mc:AlternateContent>
          <mc:Choice Requires="wps">
            <w:drawing>
              <wp:anchor distT="45720" distB="45720" distL="114300" distR="114300" simplePos="0" relativeHeight="251664384" behindDoc="0" locked="0" layoutInCell="1" allowOverlap="1" wp14:anchorId="1005B585" wp14:editId="46116DCE">
                <wp:simplePos x="0" y="0"/>
                <wp:positionH relativeFrom="column">
                  <wp:posOffset>14605</wp:posOffset>
                </wp:positionH>
                <wp:positionV relativeFrom="paragraph">
                  <wp:posOffset>1905</wp:posOffset>
                </wp:positionV>
                <wp:extent cx="5695950" cy="2209800"/>
                <wp:effectExtent l="0" t="0" r="19050" b="1905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20980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14:paraId="7A26727A" w14:textId="77777777" w:rsidR="006E13FD" w:rsidRPr="005B25A1" w:rsidRDefault="006E13FD" w:rsidP="006E13FD">
                            <w:pPr>
                              <w:jc w:val="both"/>
                              <w:rPr>
                                <w:rFonts w:asciiTheme="majorHAnsi" w:hAnsiTheme="majorHAnsi" w:cstheme="majorHAnsi"/>
                                <w:b/>
                                <w:sz w:val="21"/>
                                <w:szCs w:val="21"/>
                              </w:rPr>
                            </w:pPr>
                            <w:r w:rsidRPr="005B25A1">
                              <w:rPr>
                                <w:rFonts w:asciiTheme="majorHAnsi" w:hAnsiTheme="majorHAnsi" w:cstheme="majorHAnsi"/>
                                <w:b/>
                                <w:sz w:val="21"/>
                                <w:szCs w:val="21"/>
                              </w:rPr>
                              <w:t xml:space="preserve">Wat betekent dat concreet? </w:t>
                            </w:r>
                          </w:p>
                          <w:p w14:paraId="30029D65" w14:textId="77777777" w:rsidR="006E13FD" w:rsidRPr="005B25A1" w:rsidRDefault="006E13FD" w:rsidP="006E13FD">
                            <w:pPr>
                              <w:pStyle w:val="Lijstalinea"/>
                              <w:numPr>
                                <w:ilvl w:val="0"/>
                                <w:numId w:val="9"/>
                              </w:numPr>
                              <w:jc w:val="both"/>
                              <w:rPr>
                                <w:rFonts w:asciiTheme="majorHAnsi" w:hAnsiTheme="majorHAnsi" w:cstheme="majorHAnsi"/>
                                <w:sz w:val="20"/>
                                <w:szCs w:val="20"/>
                              </w:rPr>
                            </w:pPr>
                            <w:r w:rsidRPr="005B25A1">
                              <w:rPr>
                                <w:rFonts w:asciiTheme="majorHAnsi" w:hAnsiTheme="majorHAnsi" w:cstheme="majorHAnsi"/>
                                <w:sz w:val="20"/>
                                <w:szCs w:val="20"/>
                              </w:rPr>
                              <w:t xml:space="preserve">Als u zelf programma’s of toepassingen ontwikkelt waarin persoonsgegevens worden verwerkt, zorg dan dat de standaardinstellingen zo zijn bepaald dat de betrokken gegevens maximaal worden beschermd, door bijvoorbeeld: </w:t>
                            </w:r>
                          </w:p>
                          <w:p w14:paraId="6F5CF4E5" w14:textId="77777777" w:rsidR="006E13FD" w:rsidRPr="005B25A1" w:rsidRDefault="006E13FD" w:rsidP="006E13FD">
                            <w:pPr>
                              <w:pStyle w:val="Lijstalinea"/>
                              <w:numPr>
                                <w:ilvl w:val="1"/>
                                <w:numId w:val="9"/>
                              </w:numPr>
                              <w:jc w:val="both"/>
                              <w:rPr>
                                <w:rFonts w:asciiTheme="majorHAnsi" w:hAnsiTheme="majorHAnsi" w:cstheme="majorHAnsi"/>
                                <w:sz w:val="20"/>
                                <w:szCs w:val="20"/>
                              </w:rPr>
                            </w:pPr>
                            <w:r w:rsidRPr="005B25A1">
                              <w:rPr>
                                <w:rFonts w:asciiTheme="majorHAnsi" w:hAnsiTheme="majorHAnsi" w:cstheme="majorHAnsi"/>
                                <w:sz w:val="20"/>
                                <w:szCs w:val="20"/>
                              </w:rPr>
                              <w:t>Niet te veel open velden te voorzien</w:t>
                            </w:r>
                          </w:p>
                          <w:p w14:paraId="5C2BE0C9" w14:textId="77777777" w:rsidR="006E13FD" w:rsidRPr="005B25A1" w:rsidRDefault="006E13FD" w:rsidP="006E13FD">
                            <w:pPr>
                              <w:pStyle w:val="Lijstalinea"/>
                              <w:numPr>
                                <w:ilvl w:val="1"/>
                                <w:numId w:val="9"/>
                              </w:numPr>
                              <w:jc w:val="both"/>
                              <w:rPr>
                                <w:rFonts w:asciiTheme="majorHAnsi" w:hAnsiTheme="majorHAnsi" w:cstheme="majorHAnsi"/>
                                <w:sz w:val="20"/>
                                <w:szCs w:val="20"/>
                              </w:rPr>
                            </w:pPr>
                            <w:r w:rsidRPr="005B25A1">
                              <w:rPr>
                                <w:rFonts w:asciiTheme="majorHAnsi" w:hAnsiTheme="majorHAnsi" w:cstheme="majorHAnsi"/>
                                <w:sz w:val="20"/>
                                <w:szCs w:val="20"/>
                              </w:rPr>
                              <w:t>Niet te werken met vooraf aangekruiste vakjes</w:t>
                            </w:r>
                          </w:p>
                          <w:p w14:paraId="1A5B78EE" w14:textId="77777777" w:rsidR="006E13FD" w:rsidRPr="005B25A1" w:rsidRDefault="006E13FD" w:rsidP="006E13FD">
                            <w:pPr>
                              <w:pStyle w:val="Lijstalinea"/>
                              <w:numPr>
                                <w:ilvl w:val="1"/>
                                <w:numId w:val="9"/>
                              </w:numPr>
                              <w:jc w:val="both"/>
                              <w:rPr>
                                <w:rFonts w:asciiTheme="majorHAnsi" w:hAnsiTheme="majorHAnsi" w:cstheme="majorHAnsi"/>
                                <w:sz w:val="20"/>
                                <w:szCs w:val="20"/>
                              </w:rPr>
                            </w:pPr>
                            <w:r w:rsidRPr="005B25A1">
                              <w:rPr>
                                <w:rFonts w:asciiTheme="majorHAnsi" w:hAnsiTheme="majorHAnsi" w:cstheme="majorHAnsi"/>
                                <w:sz w:val="20"/>
                                <w:szCs w:val="20"/>
                              </w:rPr>
                              <w:t>Te voorzien in een verplichting voor de betrokkene om vooraf aan te geven dat hij uw informatieclausules heeft gelezen</w:t>
                            </w:r>
                          </w:p>
                          <w:p w14:paraId="423B0A3E" w14:textId="77777777" w:rsidR="006E13FD" w:rsidRPr="005B25A1" w:rsidRDefault="006E13FD" w:rsidP="006E13FD">
                            <w:pPr>
                              <w:pStyle w:val="Lijstalinea"/>
                              <w:numPr>
                                <w:ilvl w:val="0"/>
                                <w:numId w:val="9"/>
                              </w:numPr>
                              <w:jc w:val="both"/>
                              <w:rPr>
                                <w:rFonts w:asciiTheme="majorHAnsi" w:hAnsiTheme="majorHAnsi" w:cstheme="majorHAnsi"/>
                                <w:sz w:val="20"/>
                                <w:szCs w:val="20"/>
                              </w:rPr>
                            </w:pPr>
                            <w:r w:rsidRPr="005B25A1">
                              <w:rPr>
                                <w:rFonts w:asciiTheme="majorHAnsi" w:hAnsiTheme="majorHAnsi" w:cstheme="majorHAnsi"/>
                                <w:sz w:val="20"/>
                                <w:szCs w:val="20"/>
                              </w:rPr>
                              <w:t>Als u programma’s of toepassingen aankoopt, moet u navragen (én controleren</w:t>
                            </w:r>
                            <w:r>
                              <w:rPr>
                                <w:rFonts w:asciiTheme="majorHAnsi" w:hAnsiTheme="majorHAnsi" w:cstheme="majorHAnsi"/>
                                <w:sz w:val="20"/>
                                <w:szCs w:val="20"/>
                              </w:rPr>
                              <w:t>)</w:t>
                            </w:r>
                            <w:r w:rsidRPr="005B25A1">
                              <w:rPr>
                                <w:rFonts w:asciiTheme="majorHAnsi" w:hAnsiTheme="majorHAnsi" w:cstheme="majorHAnsi"/>
                                <w:sz w:val="20"/>
                                <w:szCs w:val="20"/>
                              </w:rPr>
                              <w:t xml:space="preserve"> of de leverancier deze twee principes wel heeft voorzien, en dus of hun producten wel in overeenstemming zijn met de GDPR. </w:t>
                            </w:r>
                          </w:p>
                          <w:p w14:paraId="6E04C6CF" w14:textId="77777777" w:rsidR="006E13FD" w:rsidRPr="00E443FB" w:rsidRDefault="006E13FD" w:rsidP="006E13FD">
                            <w:pPr>
                              <w:jc w:val="both"/>
                              <w:rPr>
                                <w:rFonts w:asciiTheme="majorHAnsi" w:hAnsiTheme="majorHAnsi" w:cstheme="maj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A39C0D" id="_x0000_t202" coordsize="21600,21600" o:spt="202" path="m,l,21600r21600,l21600,xe">
                <v:stroke joinstyle="miter"/>
                <v:path gradientshapeok="t" o:connecttype="rect"/>
              </v:shapetype>
              <v:shape id="Tekstvak 2" o:spid="_x0000_s1026" type="#_x0000_t202" style="position:absolute;left:0;text-align:left;margin-left:1.15pt;margin-top:.15pt;width:448.5pt;height:17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" fillcolor="#e7e6e6 [3214]" strokecolor="#a5a5a5 [3206]" strokeweight=".5pt">
                <v:textbox>
                  <w:txbxContent>
                    <w:p w:rsidR="006E13FD" w:rsidRPr="005B25A1" w:rsidRDefault="006E13FD" w:rsidP="006E13FD">
                      <w:pPr>
                        <w:jc w:val="both"/>
                        <w:rPr>
                          <w:rFonts w:asciiTheme="majorHAnsi" w:hAnsiTheme="majorHAnsi" w:cstheme="majorHAnsi"/>
                          <w:b/>
                          <w:sz w:val="21"/>
                          <w:szCs w:val="21"/>
                        </w:rPr>
                      </w:pPr>
                      <w:r w:rsidRPr="005B25A1">
                        <w:rPr>
                          <w:rFonts w:asciiTheme="majorHAnsi" w:hAnsiTheme="majorHAnsi" w:cstheme="majorHAnsi"/>
                          <w:b/>
                          <w:sz w:val="21"/>
                          <w:szCs w:val="21"/>
                        </w:rPr>
                        <w:t xml:space="preserve">Wat betekent dat concreet? </w:t>
                      </w:r>
                    </w:p>
                    <w:p w:rsidR="006E13FD" w:rsidRPr="005B25A1" w:rsidRDefault="006E13FD" w:rsidP="006E13FD">
                      <w:pPr>
                        <w:pStyle w:val="Lijstalinea"/>
                        <w:numPr>
                          <w:ilvl w:val="0"/>
                          <w:numId w:val="9"/>
                        </w:numPr>
                        <w:jc w:val="both"/>
                        <w:rPr>
                          <w:rFonts w:asciiTheme="majorHAnsi" w:hAnsiTheme="majorHAnsi" w:cstheme="majorHAnsi"/>
                          <w:sz w:val="20"/>
                          <w:szCs w:val="20"/>
                        </w:rPr>
                      </w:pPr>
                      <w:r w:rsidRPr="005B25A1">
                        <w:rPr>
                          <w:rFonts w:asciiTheme="majorHAnsi" w:hAnsiTheme="majorHAnsi" w:cstheme="majorHAnsi"/>
                          <w:sz w:val="20"/>
                          <w:szCs w:val="20"/>
                        </w:rPr>
                        <w:t xml:space="preserve">Als u zelf programma’s of toepassingen ontwikkelt waarin persoonsgegevens worden verwerkt, zorg dan dat de standaardinstellingen zo zijn bepaald dat de betrokken gegevens maximaal worden beschermd, door bijvoorbeeld: </w:t>
                      </w:r>
                    </w:p>
                    <w:p w:rsidR="006E13FD" w:rsidRPr="005B25A1" w:rsidRDefault="006E13FD" w:rsidP="006E13FD">
                      <w:pPr>
                        <w:pStyle w:val="Lijstalinea"/>
                        <w:numPr>
                          <w:ilvl w:val="1"/>
                          <w:numId w:val="9"/>
                        </w:numPr>
                        <w:jc w:val="both"/>
                        <w:rPr>
                          <w:rFonts w:asciiTheme="majorHAnsi" w:hAnsiTheme="majorHAnsi" w:cstheme="majorHAnsi"/>
                          <w:sz w:val="20"/>
                          <w:szCs w:val="20"/>
                        </w:rPr>
                      </w:pPr>
                      <w:r w:rsidRPr="005B25A1">
                        <w:rPr>
                          <w:rFonts w:asciiTheme="majorHAnsi" w:hAnsiTheme="majorHAnsi" w:cstheme="majorHAnsi"/>
                          <w:sz w:val="20"/>
                          <w:szCs w:val="20"/>
                        </w:rPr>
                        <w:t>Niet te veel open velden te voorzien</w:t>
                      </w:r>
                    </w:p>
                    <w:p w:rsidR="006E13FD" w:rsidRPr="005B25A1" w:rsidRDefault="006E13FD" w:rsidP="006E13FD">
                      <w:pPr>
                        <w:pStyle w:val="Lijstalinea"/>
                        <w:numPr>
                          <w:ilvl w:val="1"/>
                          <w:numId w:val="9"/>
                        </w:numPr>
                        <w:jc w:val="both"/>
                        <w:rPr>
                          <w:rFonts w:asciiTheme="majorHAnsi" w:hAnsiTheme="majorHAnsi" w:cstheme="majorHAnsi"/>
                          <w:sz w:val="20"/>
                          <w:szCs w:val="20"/>
                        </w:rPr>
                      </w:pPr>
                      <w:r w:rsidRPr="005B25A1">
                        <w:rPr>
                          <w:rFonts w:asciiTheme="majorHAnsi" w:hAnsiTheme="majorHAnsi" w:cstheme="majorHAnsi"/>
                          <w:sz w:val="20"/>
                          <w:szCs w:val="20"/>
                        </w:rPr>
                        <w:t>Niet te werken met vooraf aangekruiste vakjes</w:t>
                      </w:r>
                    </w:p>
                    <w:p w:rsidR="006E13FD" w:rsidRPr="005B25A1" w:rsidRDefault="006E13FD" w:rsidP="006E13FD">
                      <w:pPr>
                        <w:pStyle w:val="Lijstalinea"/>
                        <w:numPr>
                          <w:ilvl w:val="1"/>
                          <w:numId w:val="9"/>
                        </w:numPr>
                        <w:jc w:val="both"/>
                        <w:rPr>
                          <w:rFonts w:asciiTheme="majorHAnsi" w:hAnsiTheme="majorHAnsi" w:cstheme="majorHAnsi"/>
                          <w:sz w:val="20"/>
                          <w:szCs w:val="20"/>
                        </w:rPr>
                      </w:pPr>
                      <w:r w:rsidRPr="005B25A1">
                        <w:rPr>
                          <w:rFonts w:asciiTheme="majorHAnsi" w:hAnsiTheme="majorHAnsi" w:cstheme="majorHAnsi"/>
                          <w:sz w:val="20"/>
                          <w:szCs w:val="20"/>
                        </w:rPr>
                        <w:t>Te voorzien in een verplichting voor de betrokkene om vooraf aan te geven dat hij uw informatieclausules heeft gelezen</w:t>
                      </w:r>
                    </w:p>
                    <w:p w:rsidR="006E13FD" w:rsidRPr="005B25A1" w:rsidRDefault="006E13FD" w:rsidP="006E13FD">
                      <w:pPr>
                        <w:pStyle w:val="Lijstalinea"/>
                        <w:numPr>
                          <w:ilvl w:val="0"/>
                          <w:numId w:val="9"/>
                        </w:numPr>
                        <w:jc w:val="both"/>
                        <w:rPr>
                          <w:rFonts w:asciiTheme="majorHAnsi" w:hAnsiTheme="majorHAnsi" w:cstheme="majorHAnsi"/>
                          <w:sz w:val="20"/>
                          <w:szCs w:val="20"/>
                        </w:rPr>
                      </w:pPr>
                      <w:r w:rsidRPr="005B25A1">
                        <w:rPr>
                          <w:rFonts w:asciiTheme="majorHAnsi" w:hAnsiTheme="majorHAnsi" w:cstheme="majorHAnsi"/>
                          <w:sz w:val="20"/>
                          <w:szCs w:val="20"/>
                        </w:rPr>
                        <w:t>Als u programma’s of toepassingen aankoopt, moet u navragen (én controleren</w:t>
                      </w:r>
                      <w:r>
                        <w:rPr>
                          <w:rFonts w:asciiTheme="majorHAnsi" w:hAnsiTheme="majorHAnsi" w:cstheme="majorHAnsi"/>
                          <w:sz w:val="20"/>
                          <w:szCs w:val="20"/>
                        </w:rPr>
                        <w:t>)</w:t>
                      </w:r>
                      <w:r w:rsidRPr="005B25A1">
                        <w:rPr>
                          <w:rFonts w:asciiTheme="majorHAnsi" w:hAnsiTheme="majorHAnsi" w:cstheme="majorHAnsi"/>
                          <w:sz w:val="20"/>
                          <w:szCs w:val="20"/>
                        </w:rPr>
                        <w:t xml:space="preserve"> of de leverancier deze twee principes wel heeft voorzien, en dus of hun producten wel in overeenstemming zijn met de GDPR. </w:t>
                      </w:r>
                    </w:p>
                    <w:p w:rsidR="006E13FD" w:rsidRPr="00E443FB" w:rsidRDefault="006E13FD" w:rsidP="006E13FD">
                      <w:pPr>
                        <w:jc w:val="both"/>
                        <w:rPr>
                          <w:rFonts w:asciiTheme="majorHAnsi" w:hAnsiTheme="majorHAnsi" w:cstheme="majorHAnsi"/>
                          <w:sz w:val="21"/>
                          <w:szCs w:val="21"/>
                        </w:rPr>
                      </w:pPr>
                    </w:p>
                  </w:txbxContent>
                </v:textbox>
                <w10:wrap type="square"/>
              </v:shape>
            </w:pict>
          </mc:Fallback>
        </mc:AlternateContent>
      </w:r>
      <w:bookmarkStart w:id="1" w:name="_Zijn_de_gegevens"/>
      <w:bookmarkEnd w:id="1"/>
    </w:p>
    <w:p w14:paraId="13C85670" w14:textId="77777777" w:rsidR="006E13FD" w:rsidRDefault="006E13FD" w:rsidP="006E13FD">
      <w:pPr>
        <w:pStyle w:val="Kop3"/>
      </w:pPr>
      <w:r w:rsidRPr="002D0A5B">
        <w:t>1</w:t>
      </w:r>
      <w:r w:rsidRPr="002D0A5B">
        <w:rPr>
          <w:vertAlign w:val="superscript"/>
        </w:rPr>
        <w:t>e</w:t>
      </w:r>
      <w:r w:rsidRPr="002D0A5B">
        <w:t xml:space="preserve"> vraag</w:t>
      </w:r>
      <w:r>
        <w:t xml:space="preserve">: zijn de gegevens die u verwerkt proportioneel? </w:t>
      </w:r>
    </w:p>
    <w:p w14:paraId="07A8D30B" w14:textId="77777777" w:rsidR="006E13FD" w:rsidRDefault="006E13FD" w:rsidP="006E13FD">
      <w:pPr>
        <w:jc w:val="both"/>
      </w:pPr>
    </w:p>
    <w:p w14:paraId="72B503FE" w14:textId="77777777" w:rsidR="006E13FD" w:rsidRPr="002F27B2" w:rsidRDefault="006E13FD" w:rsidP="006E13FD">
      <w:pPr>
        <w:jc w:val="both"/>
        <w:rPr>
          <w:rFonts w:asciiTheme="majorHAnsi" w:hAnsiTheme="majorHAnsi" w:cstheme="majorHAnsi"/>
          <w:sz w:val="21"/>
          <w:szCs w:val="21"/>
        </w:rPr>
      </w:pPr>
      <w:r w:rsidRPr="002F27B2">
        <w:rPr>
          <w:rFonts w:asciiTheme="majorHAnsi" w:hAnsiTheme="majorHAnsi" w:cstheme="majorHAnsi"/>
          <w:sz w:val="21"/>
          <w:szCs w:val="21"/>
        </w:rPr>
        <w:t xml:space="preserve">Zoals al aangegeven, </w:t>
      </w:r>
      <w:r w:rsidRPr="00C44B6E">
        <w:rPr>
          <w:rFonts w:asciiTheme="majorHAnsi" w:hAnsiTheme="majorHAnsi" w:cstheme="majorHAnsi"/>
          <w:b/>
          <w:sz w:val="21"/>
          <w:szCs w:val="21"/>
          <w:u w:val="single"/>
        </w:rPr>
        <w:t>is het doeleinde waarvoor u gegevens verwerkt, cruciaal om te weten wat u juist met de gegevens mag doen</w:t>
      </w:r>
      <w:r w:rsidRPr="002F27B2">
        <w:rPr>
          <w:rFonts w:asciiTheme="majorHAnsi" w:hAnsiTheme="majorHAnsi" w:cstheme="majorHAnsi"/>
          <w:sz w:val="21"/>
          <w:szCs w:val="21"/>
        </w:rPr>
        <w:t xml:space="preserve">. Binnen elk doeleinde mag u immers volgens de GDPR enkel die gegevens verwerken die ‘toereikend, ter zake dienend en niet overmatig’ zijn. </w:t>
      </w:r>
    </w:p>
    <w:p w14:paraId="25670D8D" w14:textId="77777777" w:rsidR="006E13FD" w:rsidRPr="002F27B2" w:rsidRDefault="006E13FD" w:rsidP="006E13FD">
      <w:pPr>
        <w:jc w:val="both"/>
        <w:rPr>
          <w:rFonts w:asciiTheme="majorHAnsi" w:hAnsiTheme="majorHAnsi" w:cstheme="majorHAnsi"/>
          <w:sz w:val="21"/>
          <w:szCs w:val="21"/>
        </w:rPr>
      </w:pPr>
      <w:r w:rsidRPr="002F27B2">
        <w:rPr>
          <w:rFonts w:asciiTheme="majorHAnsi" w:hAnsiTheme="majorHAnsi" w:cstheme="majorHAnsi"/>
          <w:sz w:val="21"/>
          <w:szCs w:val="21"/>
        </w:rPr>
        <w:t xml:space="preserve">Het komt er dus op neer dat u enkel gegevens mag verwerken die nodig en relevant zijn voor het doeleinde waarvoor ze verwerkt worden. </w:t>
      </w:r>
    </w:p>
    <w:p w14:paraId="7D7FB1CF" w14:textId="77777777" w:rsidR="006E13FD" w:rsidRPr="002C5E32" w:rsidRDefault="006E13FD" w:rsidP="006E13FD">
      <w:pPr>
        <w:jc w:val="both"/>
        <w:rPr>
          <w:rFonts w:asciiTheme="majorHAnsi" w:hAnsiTheme="majorHAnsi" w:cstheme="majorHAnsi"/>
          <w:sz w:val="21"/>
          <w:szCs w:val="21"/>
        </w:rPr>
      </w:pPr>
      <w:r w:rsidRPr="002C5E32">
        <w:rPr>
          <w:rFonts w:asciiTheme="majorHAnsi" w:hAnsiTheme="majorHAnsi" w:cstheme="majorHAnsi"/>
          <w:sz w:val="21"/>
          <w:szCs w:val="21"/>
          <w:u w:val="single"/>
        </w:rPr>
        <w:t>Bijvoorbeeld:</w:t>
      </w:r>
      <w:r w:rsidRPr="002F27B2">
        <w:rPr>
          <w:rFonts w:asciiTheme="majorHAnsi" w:hAnsiTheme="majorHAnsi" w:cstheme="majorHAnsi"/>
          <w:sz w:val="21"/>
          <w:szCs w:val="21"/>
        </w:rPr>
        <w:t xml:space="preserve"> in het kader van het doeleinde ‘</w:t>
      </w:r>
      <w:r>
        <w:rPr>
          <w:rFonts w:asciiTheme="majorHAnsi" w:hAnsiTheme="majorHAnsi" w:cstheme="majorHAnsi"/>
          <w:sz w:val="21"/>
          <w:szCs w:val="21"/>
        </w:rPr>
        <w:t>loonadministratie</w:t>
      </w:r>
      <w:r w:rsidRPr="002F27B2">
        <w:rPr>
          <w:rFonts w:asciiTheme="majorHAnsi" w:hAnsiTheme="majorHAnsi" w:cstheme="majorHAnsi"/>
          <w:sz w:val="21"/>
          <w:szCs w:val="21"/>
        </w:rPr>
        <w:t xml:space="preserve">’ </w:t>
      </w:r>
      <w:r>
        <w:rPr>
          <w:rFonts w:asciiTheme="majorHAnsi" w:hAnsiTheme="majorHAnsi" w:cstheme="majorHAnsi"/>
          <w:sz w:val="21"/>
          <w:szCs w:val="21"/>
        </w:rPr>
        <w:t xml:space="preserve">zijn de detailgegevens van </w:t>
      </w:r>
      <w:r w:rsidRPr="002C5E32">
        <w:rPr>
          <w:rFonts w:asciiTheme="majorHAnsi" w:hAnsiTheme="majorHAnsi" w:cstheme="majorHAnsi"/>
          <w:sz w:val="21"/>
          <w:szCs w:val="21"/>
        </w:rPr>
        <w:t>een personeelsevaluatie niet proportioneel . Daar is in beginsel enkel het resultaat van de evaluatie relevant en dus proportioneel omdat deze (wellicht) leidt tot een bonus. Het detail van de evaluatie is enkel relevant en dus proportioneel in de verwerking “personeelsbeheer”.</w:t>
      </w:r>
      <w:r>
        <w:rPr>
          <w:rFonts w:asciiTheme="majorHAnsi" w:hAnsiTheme="majorHAnsi" w:cstheme="majorHAnsi"/>
          <w:sz w:val="21"/>
          <w:szCs w:val="21"/>
        </w:rPr>
        <w:t xml:space="preserve"> </w:t>
      </w:r>
    </w:p>
    <w:p w14:paraId="26D55F5E" w14:textId="77777777" w:rsidR="006E13FD" w:rsidRDefault="006E13FD" w:rsidP="006E13FD">
      <w:pPr>
        <w:jc w:val="both"/>
        <w:rPr>
          <w:rFonts w:asciiTheme="majorHAnsi" w:hAnsiTheme="majorHAnsi" w:cstheme="majorHAnsi"/>
          <w:sz w:val="21"/>
          <w:szCs w:val="21"/>
        </w:rPr>
      </w:pPr>
    </w:p>
    <w:p w14:paraId="62B854B7" w14:textId="77777777" w:rsidR="006E13FD" w:rsidRPr="002F27B2" w:rsidRDefault="006E13FD" w:rsidP="006E13FD">
      <w:pPr>
        <w:jc w:val="both"/>
        <w:rPr>
          <w:rFonts w:asciiTheme="majorHAnsi" w:hAnsiTheme="majorHAnsi" w:cstheme="majorHAnsi"/>
          <w:sz w:val="21"/>
          <w:szCs w:val="21"/>
        </w:rPr>
      </w:pPr>
      <w:r w:rsidRPr="009A7611">
        <w:rPr>
          <w:rFonts w:asciiTheme="majorHAnsi" w:hAnsiTheme="majorHAnsi" w:cstheme="majorHAnsi"/>
          <w:noProof/>
          <w:sz w:val="21"/>
          <w:szCs w:val="21"/>
          <w:lang w:val="en-US" w:eastAsia="nl-NL"/>
        </w:rPr>
        <mc:AlternateContent>
          <mc:Choice Requires="wps">
            <w:drawing>
              <wp:anchor distT="45720" distB="45720" distL="114300" distR="114300" simplePos="0" relativeHeight="251659264" behindDoc="0" locked="0" layoutInCell="1" allowOverlap="1" wp14:anchorId="25AE6469" wp14:editId="2E4ECB30">
                <wp:simplePos x="0" y="0"/>
                <wp:positionH relativeFrom="column">
                  <wp:posOffset>878205</wp:posOffset>
                </wp:positionH>
                <wp:positionV relativeFrom="paragraph">
                  <wp:posOffset>52705</wp:posOffset>
                </wp:positionV>
                <wp:extent cx="4292600" cy="911860"/>
                <wp:effectExtent l="0" t="0" r="12700" b="1079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91186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14:paraId="2410703D" w14:textId="77777777" w:rsidR="006E13FD" w:rsidRPr="00E443FB" w:rsidRDefault="006E13FD" w:rsidP="006E13FD">
                            <w:pPr>
                              <w:jc w:val="both"/>
                              <w:rPr>
                                <w:rFonts w:asciiTheme="majorHAnsi" w:hAnsiTheme="majorHAnsi" w:cstheme="majorHAnsi"/>
                                <w:b/>
                                <w:color w:val="C00000"/>
                                <w:sz w:val="21"/>
                                <w:szCs w:val="21"/>
                              </w:rPr>
                            </w:pPr>
                            <w:r w:rsidRPr="00E443FB">
                              <w:rPr>
                                <w:rFonts w:asciiTheme="majorHAnsi" w:hAnsiTheme="majorHAnsi" w:cstheme="majorHAnsi"/>
                                <w:b/>
                                <w:color w:val="C00000"/>
                                <w:sz w:val="21"/>
                                <w:szCs w:val="21"/>
                              </w:rPr>
                              <w:t>TO DO</w:t>
                            </w:r>
                          </w:p>
                          <w:p w14:paraId="25AEA4A3" w14:textId="77777777" w:rsidR="006E13FD" w:rsidRPr="00E443FB" w:rsidRDefault="006E13FD" w:rsidP="006E13FD">
                            <w:pPr>
                              <w:jc w:val="both"/>
                              <w:rPr>
                                <w:rFonts w:asciiTheme="majorHAnsi" w:hAnsiTheme="majorHAnsi" w:cstheme="majorHAnsi"/>
                                <w:sz w:val="21"/>
                                <w:szCs w:val="21"/>
                              </w:rPr>
                            </w:pPr>
                            <w:r>
                              <w:rPr>
                                <w:rFonts w:asciiTheme="majorHAnsi" w:hAnsiTheme="majorHAnsi" w:cstheme="majorHAnsi"/>
                                <w:sz w:val="21"/>
                                <w:szCs w:val="21"/>
                              </w:rPr>
                              <w:t xml:space="preserve">Een gegeven dat binnen een doeleinde niet proportioneel is, mag niet langer verwerkt worden binnen dat doeleinde. Indien u de proportionaliteit niet kan verantwoorden binnen een doeleinde, </w:t>
                            </w:r>
                            <w:r w:rsidRPr="00E443FB">
                              <w:rPr>
                                <w:rFonts w:asciiTheme="majorHAnsi" w:hAnsiTheme="majorHAnsi" w:cstheme="majorHAnsi"/>
                                <w:sz w:val="21"/>
                                <w:szCs w:val="21"/>
                              </w:rPr>
                              <w:t xml:space="preserve"> </w:t>
                            </w:r>
                            <w:r>
                              <w:rPr>
                                <w:rFonts w:asciiTheme="majorHAnsi" w:hAnsiTheme="majorHAnsi" w:cstheme="majorHAnsi"/>
                                <w:sz w:val="21"/>
                                <w:szCs w:val="21"/>
                              </w:rPr>
                              <w:t xml:space="preserve">moet u er voor zorgen dat u binnen dat doeleinde dergelijke gegevens niet meer verwerkt.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C1E315" id="_x0000_s1027" type="#_x0000_t202" style="position:absolute;left:0;text-align:left;margin-left:69.15pt;margin-top:4.15pt;width:33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" fillcolor="#e7e6e6 [3214]" strokecolor="#a5a5a5 [3206]" strokeweight=".5pt">
                <v:textbox style="mso-fit-shape-to-text:t">
                  <w:txbxContent>
                    <w:p w:rsidR="006E13FD" w:rsidRPr="00E443FB" w:rsidRDefault="006E13FD" w:rsidP="006E13FD">
                      <w:pPr>
                        <w:jc w:val="both"/>
                        <w:rPr>
                          <w:rFonts w:asciiTheme="majorHAnsi" w:hAnsiTheme="majorHAnsi" w:cstheme="majorHAnsi"/>
                          <w:b/>
                          <w:color w:val="C00000"/>
                          <w:sz w:val="21"/>
                          <w:szCs w:val="21"/>
                        </w:rPr>
                      </w:pPr>
                      <w:r w:rsidRPr="00E443FB">
                        <w:rPr>
                          <w:rFonts w:asciiTheme="majorHAnsi" w:hAnsiTheme="majorHAnsi" w:cstheme="majorHAnsi"/>
                          <w:b/>
                          <w:color w:val="C00000"/>
                          <w:sz w:val="21"/>
                          <w:szCs w:val="21"/>
                        </w:rPr>
                        <w:t>TO DO</w:t>
                      </w:r>
                    </w:p>
                    <w:p w:rsidR="006E13FD" w:rsidRPr="00E443FB" w:rsidRDefault="006E13FD" w:rsidP="006E13FD">
                      <w:pPr>
                        <w:jc w:val="both"/>
                        <w:rPr>
                          <w:rFonts w:asciiTheme="majorHAnsi" w:hAnsiTheme="majorHAnsi" w:cstheme="majorHAnsi"/>
                          <w:sz w:val="21"/>
                          <w:szCs w:val="21"/>
                        </w:rPr>
                      </w:pPr>
                      <w:r>
                        <w:rPr>
                          <w:rFonts w:asciiTheme="majorHAnsi" w:hAnsiTheme="majorHAnsi" w:cstheme="majorHAnsi"/>
                          <w:sz w:val="21"/>
                          <w:szCs w:val="21"/>
                        </w:rPr>
                        <w:t xml:space="preserve">Een gegeven dat binnen een doeleinde niet proportioneel is, mag niet langer verwerkt worden binnen dat doeleinde. Indien u de proportionaliteit niet kan verantwoorden binnen een </w:t>
                      </w:r>
                      <w:proofErr w:type="gramStart"/>
                      <w:r>
                        <w:rPr>
                          <w:rFonts w:asciiTheme="majorHAnsi" w:hAnsiTheme="majorHAnsi" w:cstheme="majorHAnsi"/>
                          <w:sz w:val="21"/>
                          <w:szCs w:val="21"/>
                        </w:rPr>
                        <w:t xml:space="preserve">doeleinde, </w:t>
                      </w:r>
                      <w:r w:rsidRPr="00E443FB">
                        <w:rPr>
                          <w:rFonts w:asciiTheme="majorHAnsi" w:hAnsiTheme="majorHAnsi" w:cstheme="majorHAnsi"/>
                          <w:sz w:val="21"/>
                          <w:szCs w:val="21"/>
                        </w:rPr>
                        <w:t xml:space="preserve"> </w:t>
                      </w:r>
                      <w:r>
                        <w:rPr>
                          <w:rFonts w:asciiTheme="majorHAnsi" w:hAnsiTheme="majorHAnsi" w:cstheme="majorHAnsi"/>
                          <w:sz w:val="21"/>
                          <w:szCs w:val="21"/>
                        </w:rPr>
                        <w:t>moet</w:t>
                      </w:r>
                      <w:proofErr w:type="gramEnd"/>
                      <w:r>
                        <w:rPr>
                          <w:rFonts w:asciiTheme="majorHAnsi" w:hAnsiTheme="majorHAnsi" w:cstheme="majorHAnsi"/>
                          <w:sz w:val="21"/>
                          <w:szCs w:val="21"/>
                        </w:rPr>
                        <w:t xml:space="preserve"> u er voor zorgen dat u binnen dat doeleinde dergelijke gegevens niet meer verwerkt. </w:t>
                      </w:r>
                    </w:p>
                  </w:txbxContent>
                </v:textbox>
                <w10:wrap type="square"/>
              </v:shape>
            </w:pict>
          </mc:Fallback>
        </mc:AlternateContent>
      </w:r>
    </w:p>
    <w:p w14:paraId="5496D9D4" w14:textId="77777777" w:rsidR="006E13FD" w:rsidRDefault="006E13FD" w:rsidP="006E13FD">
      <w:pPr>
        <w:jc w:val="both"/>
      </w:pPr>
    </w:p>
    <w:p w14:paraId="3A2F82B1" w14:textId="77777777" w:rsidR="006E13FD" w:rsidRDefault="006E13FD" w:rsidP="006E13FD">
      <w:pPr>
        <w:pStyle w:val="Kop3"/>
      </w:pPr>
    </w:p>
    <w:p w14:paraId="4BB590A0" w14:textId="77777777" w:rsidR="006E13FD" w:rsidRDefault="006E13FD" w:rsidP="006E13FD">
      <w:pPr>
        <w:pStyle w:val="Kop3"/>
      </w:pPr>
      <w:bookmarkStart w:id="2" w:name="_Verwerkt_u_de"/>
      <w:bookmarkEnd w:id="2"/>
    </w:p>
    <w:p w14:paraId="0F7A192D" w14:textId="77777777" w:rsidR="006E13FD" w:rsidRDefault="006E13FD" w:rsidP="006E13FD">
      <w:pPr>
        <w:pStyle w:val="Kop3"/>
      </w:pPr>
    </w:p>
    <w:p w14:paraId="5A249F06" w14:textId="77777777" w:rsidR="006E13FD" w:rsidRDefault="006E13FD" w:rsidP="006E13FD">
      <w:pPr>
        <w:pStyle w:val="Kop3"/>
      </w:pPr>
    </w:p>
    <w:p w14:paraId="49F5948D" w14:textId="77777777" w:rsidR="006E13FD" w:rsidRDefault="006E13FD" w:rsidP="006E13FD">
      <w:pPr>
        <w:pStyle w:val="Kop3"/>
      </w:pPr>
    </w:p>
    <w:p w14:paraId="6D50CA39" w14:textId="77777777" w:rsidR="006E13FD" w:rsidRDefault="006E13FD" w:rsidP="006E13FD">
      <w:pPr>
        <w:pStyle w:val="Kop3"/>
      </w:pPr>
      <w:r w:rsidRPr="002D0A5B">
        <w:t>2</w:t>
      </w:r>
      <w:r w:rsidRPr="002D0A5B">
        <w:rPr>
          <w:vertAlign w:val="superscript"/>
        </w:rPr>
        <w:t>e</w:t>
      </w:r>
      <w:r w:rsidRPr="002D0A5B">
        <w:t xml:space="preserve"> Vraag</w:t>
      </w:r>
      <w:r>
        <w:t xml:space="preserve">: verwerkt u de gegevens enkel voor de doeleinden die u meedeelt? </w:t>
      </w:r>
    </w:p>
    <w:p w14:paraId="4F6AE737" w14:textId="77777777" w:rsidR="006E13FD" w:rsidRDefault="006E13FD" w:rsidP="006E13FD"/>
    <w:p w14:paraId="53350238" w14:textId="77777777" w:rsidR="006E13FD" w:rsidRDefault="006E13FD" w:rsidP="006E13FD">
      <w:pPr>
        <w:jc w:val="both"/>
        <w:rPr>
          <w:rFonts w:asciiTheme="majorHAnsi" w:hAnsiTheme="majorHAnsi" w:cstheme="majorHAnsi"/>
          <w:sz w:val="21"/>
          <w:szCs w:val="21"/>
        </w:rPr>
      </w:pPr>
      <w:bookmarkStart w:id="3" w:name="_Hlk515898051"/>
      <w:r>
        <w:rPr>
          <w:rFonts w:asciiTheme="majorHAnsi" w:hAnsiTheme="majorHAnsi" w:cstheme="majorHAnsi"/>
          <w:sz w:val="21"/>
          <w:szCs w:val="21"/>
        </w:rPr>
        <w:t xml:space="preserve">De GDPR legt niet alleen op dat u enkel gegevens mag verwerken die proportioneel zijn binnen een bepaald doeleinde, u mag de gegevens die u binnen dat doeleinde verwerkt bovendien ook </w:t>
      </w:r>
      <w:r w:rsidRPr="001E7B98">
        <w:rPr>
          <w:rFonts w:asciiTheme="majorHAnsi" w:hAnsiTheme="majorHAnsi" w:cstheme="majorHAnsi"/>
          <w:i/>
          <w:sz w:val="21"/>
          <w:szCs w:val="21"/>
        </w:rPr>
        <w:t>alleen maar</w:t>
      </w:r>
      <w:r>
        <w:rPr>
          <w:rFonts w:asciiTheme="majorHAnsi" w:hAnsiTheme="majorHAnsi" w:cstheme="majorHAnsi"/>
          <w:sz w:val="21"/>
          <w:szCs w:val="21"/>
        </w:rPr>
        <w:t xml:space="preserve"> voor dat doeleinde verwerken. </w:t>
      </w:r>
    </w:p>
    <w:p w14:paraId="33A304FF" w14:textId="77777777" w:rsidR="006E13FD" w:rsidRDefault="006E13FD" w:rsidP="006E13FD">
      <w:pPr>
        <w:jc w:val="both"/>
        <w:rPr>
          <w:rFonts w:asciiTheme="majorHAnsi" w:hAnsiTheme="majorHAnsi" w:cstheme="majorHAnsi"/>
          <w:sz w:val="21"/>
          <w:szCs w:val="21"/>
        </w:rPr>
      </w:pPr>
      <w:r w:rsidRPr="00DB4C44">
        <w:rPr>
          <w:rFonts w:asciiTheme="majorHAnsi" w:hAnsiTheme="majorHAnsi" w:cstheme="majorHAnsi"/>
          <w:sz w:val="21"/>
          <w:szCs w:val="21"/>
          <w:u w:val="single"/>
        </w:rPr>
        <w:t>Bijvoorbeeld</w:t>
      </w:r>
      <w:r>
        <w:rPr>
          <w:rFonts w:asciiTheme="majorHAnsi" w:hAnsiTheme="majorHAnsi" w:cstheme="majorHAnsi"/>
          <w:sz w:val="21"/>
          <w:szCs w:val="21"/>
        </w:rPr>
        <w:t xml:space="preserve">: als u bij de informatie aan de patiënt het identificatienummer van de sociale zekerheid van de patiënt enkel hebt vermeld in het doeleinde ‘patiëntenbeheer’, mag u dat gegeven niet verwerken voor het doeleinde ‘patiëntenregistratie’. Zorg er dan ook voor dat u de categorie van gegevens vermeldt onder alle doeleinden waarvoor u die categorie van gegevens wenst te gebruiken. </w:t>
      </w:r>
    </w:p>
    <w:p w14:paraId="10037EA2" w14:textId="77777777" w:rsidR="006E13FD" w:rsidRDefault="006E13FD" w:rsidP="006E13FD">
      <w:pPr>
        <w:jc w:val="both"/>
        <w:rPr>
          <w:rFonts w:asciiTheme="majorHAnsi" w:hAnsiTheme="majorHAnsi" w:cstheme="majorHAnsi"/>
          <w:sz w:val="21"/>
          <w:szCs w:val="21"/>
        </w:rPr>
      </w:pPr>
      <w:r>
        <w:rPr>
          <w:rFonts w:asciiTheme="majorHAnsi" w:hAnsiTheme="majorHAnsi" w:cstheme="majorHAnsi"/>
          <w:sz w:val="21"/>
          <w:szCs w:val="21"/>
        </w:rPr>
        <w:t xml:space="preserve">U moet met andere woorden, vooraleer u aan de verwerking van een persoonsgegeven begint, aan de betrokkene laten weten voor welk(e) doeleinde(n) u die gegevens verwerkt. U kan later die gegevens niet gaan verwerken voor andere doeleinden dan degene die u op voorhand had aangegeven, tenzij de betrokkene daar toestemming voor geeft.  </w:t>
      </w:r>
    </w:p>
    <w:p w14:paraId="711DD814" w14:textId="77777777" w:rsidR="006E13FD" w:rsidRDefault="006E13FD" w:rsidP="006E13FD">
      <w:pPr>
        <w:jc w:val="both"/>
        <w:rPr>
          <w:rFonts w:asciiTheme="majorHAnsi" w:hAnsiTheme="majorHAnsi" w:cstheme="majorHAnsi"/>
          <w:sz w:val="21"/>
          <w:szCs w:val="21"/>
        </w:rPr>
      </w:pPr>
    </w:p>
    <w:p w14:paraId="20F75F32" w14:textId="77777777" w:rsidR="006E13FD" w:rsidRDefault="006E13FD" w:rsidP="006E13FD">
      <w:pPr>
        <w:jc w:val="both"/>
        <w:rPr>
          <w:rFonts w:asciiTheme="majorHAnsi" w:hAnsiTheme="majorHAnsi" w:cstheme="majorHAnsi"/>
          <w:sz w:val="21"/>
          <w:szCs w:val="21"/>
        </w:rPr>
      </w:pPr>
    </w:p>
    <w:p w14:paraId="4D0BB23E" w14:textId="77777777" w:rsidR="005F33B8" w:rsidRPr="002E3A09" w:rsidRDefault="005F33B8" w:rsidP="005F33B8">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54C1CD63" w14:textId="77777777" w:rsidR="006E13FD" w:rsidRDefault="006E13FD" w:rsidP="006E13FD">
      <w:pPr>
        <w:jc w:val="both"/>
        <w:rPr>
          <w:rFonts w:asciiTheme="majorHAnsi" w:hAnsiTheme="majorHAnsi" w:cstheme="majorHAnsi"/>
          <w:sz w:val="21"/>
          <w:szCs w:val="21"/>
        </w:rPr>
      </w:pPr>
    </w:p>
    <w:p w14:paraId="29F13924" w14:textId="77777777" w:rsidR="006E13FD" w:rsidRDefault="006E13FD" w:rsidP="006E13FD">
      <w:pPr>
        <w:jc w:val="both"/>
        <w:rPr>
          <w:rFonts w:asciiTheme="majorHAnsi" w:hAnsiTheme="majorHAnsi" w:cstheme="majorHAnsi"/>
          <w:sz w:val="21"/>
          <w:szCs w:val="21"/>
        </w:rPr>
      </w:pPr>
      <w:r>
        <w:rPr>
          <w:rFonts w:asciiTheme="majorHAnsi" w:hAnsiTheme="majorHAnsi" w:cstheme="majorHAnsi"/>
          <w:sz w:val="21"/>
          <w:szCs w:val="21"/>
        </w:rPr>
        <w:lastRenderedPageBreak/>
        <w:t xml:space="preserve">Dit vraagt, zoals wel vaker bij de GDPR, wat ‘gezond verstand’. U zal moeten inschatten welke verwerkingsprocessen binnen een bepaald doeleinde ‘redelijk te verwachten vallen’. </w:t>
      </w:r>
    </w:p>
    <w:p w14:paraId="2629DC51" w14:textId="77777777" w:rsidR="006E13FD" w:rsidRPr="00113D1E" w:rsidRDefault="006E13FD" w:rsidP="006E13FD">
      <w:pPr>
        <w:jc w:val="both"/>
        <w:rPr>
          <w:rFonts w:asciiTheme="majorHAnsi" w:hAnsiTheme="majorHAnsi" w:cstheme="majorHAnsi"/>
          <w:sz w:val="21"/>
          <w:szCs w:val="21"/>
        </w:rPr>
      </w:pPr>
      <w:r w:rsidRPr="00DD7F8E">
        <w:rPr>
          <w:rFonts w:asciiTheme="majorHAnsi" w:hAnsiTheme="majorHAnsi" w:cstheme="majorHAnsi"/>
          <w:sz w:val="21"/>
          <w:szCs w:val="21"/>
          <w:u w:val="single"/>
        </w:rPr>
        <w:t>Bijvoorbeeld</w:t>
      </w:r>
      <w:r>
        <w:rPr>
          <w:rFonts w:asciiTheme="majorHAnsi" w:hAnsiTheme="majorHAnsi" w:cstheme="majorHAnsi"/>
          <w:sz w:val="21"/>
          <w:szCs w:val="21"/>
        </w:rPr>
        <w:t xml:space="preserve">: </w:t>
      </w:r>
      <w:r w:rsidRPr="00113D1E">
        <w:rPr>
          <w:rFonts w:asciiTheme="majorHAnsi" w:hAnsiTheme="majorHAnsi" w:cstheme="majorHAnsi"/>
          <w:sz w:val="21"/>
          <w:szCs w:val="21"/>
        </w:rPr>
        <w:t xml:space="preserve">het is niet meer dan logisch dat u binnen het doeleinde ‘loonadministratie’ de loongegevens van uw medewerkers moet doorgeven aan de RSZ en de FOD Financiën. Dat moet niet beschouwd worden als een afzonderlijk ‘doeleinde’. </w:t>
      </w:r>
    </w:p>
    <w:p w14:paraId="2EF5D8C8" w14:textId="77777777" w:rsidR="006E13FD" w:rsidRDefault="006E13FD" w:rsidP="006E13FD">
      <w:pPr>
        <w:rPr>
          <w:rFonts w:asciiTheme="majorHAnsi" w:hAnsiTheme="majorHAnsi" w:cstheme="majorHAnsi"/>
          <w:sz w:val="21"/>
          <w:szCs w:val="21"/>
        </w:rPr>
      </w:pPr>
      <w:r>
        <w:rPr>
          <w:rFonts w:asciiTheme="majorHAnsi" w:hAnsiTheme="majorHAnsi" w:cstheme="majorHAnsi"/>
          <w:sz w:val="21"/>
          <w:szCs w:val="21"/>
        </w:rPr>
        <w:t xml:space="preserve">In Stap 4 verduidelijken we hoe u op een correcte manier deze informatie aan de betrokkene kan geven. </w:t>
      </w:r>
    </w:p>
    <w:p w14:paraId="288A43D4" w14:textId="77777777" w:rsidR="006E13FD" w:rsidRDefault="006E13FD" w:rsidP="006E13FD">
      <w:pPr>
        <w:rPr>
          <w:rFonts w:asciiTheme="majorHAnsi" w:hAnsiTheme="majorHAnsi" w:cstheme="majorHAnsi"/>
          <w:sz w:val="21"/>
          <w:szCs w:val="21"/>
        </w:rPr>
      </w:pPr>
    </w:p>
    <w:p w14:paraId="5B58E751" w14:textId="77777777" w:rsidR="006E13FD" w:rsidRDefault="006E13FD" w:rsidP="006E13FD">
      <w:pPr>
        <w:pStyle w:val="Kop3"/>
      </w:pPr>
      <w:bookmarkStart w:id="4" w:name="_Zijn_de_gegevens_1"/>
      <w:bookmarkEnd w:id="3"/>
      <w:bookmarkEnd w:id="4"/>
      <w:r w:rsidRPr="002D0A5B">
        <w:t>3</w:t>
      </w:r>
      <w:r w:rsidRPr="002D0A5B">
        <w:rPr>
          <w:vertAlign w:val="superscript"/>
        </w:rPr>
        <w:t>e</w:t>
      </w:r>
      <w:r w:rsidRPr="002D0A5B">
        <w:t xml:space="preserve"> Vraag</w:t>
      </w:r>
      <w:r>
        <w:t xml:space="preserve">: zijn de gegevens die u verwerkt correct? </w:t>
      </w:r>
    </w:p>
    <w:p w14:paraId="7CAEFD51" w14:textId="77777777" w:rsidR="006E13FD" w:rsidRDefault="006E13FD" w:rsidP="006E13FD"/>
    <w:p w14:paraId="60390608" w14:textId="77777777" w:rsidR="006E13FD" w:rsidRPr="005B3827" w:rsidRDefault="006E13FD" w:rsidP="006E13FD">
      <w:pPr>
        <w:jc w:val="both"/>
        <w:rPr>
          <w:rFonts w:asciiTheme="majorHAnsi" w:hAnsiTheme="majorHAnsi" w:cstheme="majorHAnsi"/>
          <w:sz w:val="21"/>
          <w:szCs w:val="21"/>
        </w:rPr>
      </w:pPr>
      <w:r w:rsidRPr="005B3827">
        <w:rPr>
          <w:rFonts w:asciiTheme="majorHAnsi" w:hAnsiTheme="majorHAnsi" w:cstheme="majorHAnsi"/>
          <w:sz w:val="21"/>
          <w:szCs w:val="21"/>
        </w:rPr>
        <w:t xml:space="preserve">Ga na of u er zeker van bent dat de gegevens die u bijhoudt en verwerkt, wel correct zijn. </w:t>
      </w:r>
      <w:r>
        <w:rPr>
          <w:rFonts w:asciiTheme="majorHAnsi" w:hAnsiTheme="majorHAnsi" w:cstheme="majorHAnsi"/>
          <w:sz w:val="21"/>
          <w:szCs w:val="21"/>
        </w:rPr>
        <w:t xml:space="preserve">Als </w:t>
      </w:r>
      <w:r w:rsidRPr="005B3827">
        <w:rPr>
          <w:rFonts w:asciiTheme="majorHAnsi" w:hAnsiTheme="majorHAnsi" w:cstheme="majorHAnsi"/>
          <w:sz w:val="21"/>
          <w:szCs w:val="21"/>
        </w:rPr>
        <w:t xml:space="preserve">u er aan twijfelt of de gegevens die u bijhoudt nog wel correct zijn, doet u er best aan dat te controleren bij de betrokkene. Let op: u moet niet kunnen garanderen dat alle persoonsgegevens juist zijn. U moet wel kunnen aantonen dat u alle redelijke maatregelen heeft genomen om er voor te zorgen dat de gegevens (zo) juist (mogelijk) zijn. </w:t>
      </w:r>
    </w:p>
    <w:p w14:paraId="06A9599F" w14:textId="77777777" w:rsidR="006E13FD" w:rsidRPr="005B3827" w:rsidRDefault="006E13FD" w:rsidP="006E13FD">
      <w:pPr>
        <w:pStyle w:val="Lijstalinea"/>
        <w:numPr>
          <w:ilvl w:val="0"/>
          <w:numId w:val="3"/>
        </w:numPr>
        <w:jc w:val="both"/>
        <w:rPr>
          <w:rFonts w:asciiTheme="majorHAnsi" w:hAnsiTheme="majorHAnsi" w:cstheme="majorHAnsi"/>
          <w:sz w:val="21"/>
          <w:szCs w:val="21"/>
        </w:rPr>
      </w:pPr>
      <w:r w:rsidRPr="005B3827">
        <w:rPr>
          <w:rFonts w:asciiTheme="majorHAnsi" w:hAnsiTheme="majorHAnsi" w:cstheme="majorHAnsi"/>
          <w:sz w:val="21"/>
          <w:szCs w:val="21"/>
        </w:rPr>
        <w:t xml:space="preserve">Dit is één van de redenen waarom u de laatste weken overstelpt wordt met mails van bedrijven die u vragen om uw gegevens te controleren. </w:t>
      </w:r>
      <w:r>
        <w:rPr>
          <w:rFonts w:asciiTheme="majorHAnsi" w:hAnsiTheme="majorHAnsi" w:cstheme="majorHAnsi"/>
          <w:sz w:val="21"/>
          <w:szCs w:val="21"/>
        </w:rPr>
        <w:t xml:space="preserve">U kan er voor kiezen ook zo’n mail te sturen naar uw adressenbestanden, maar eigenlijk geeft u daarmee aan dat u niet zeker bent dat alle gegevens correct zijn. En dat komt natuurlijk ook niet altijd professioneel over… . </w:t>
      </w:r>
    </w:p>
    <w:p w14:paraId="29DFCDC7" w14:textId="77777777" w:rsidR="006E13FD" w:rsidRPr="005E6D0C" w:rsidRDefault="006E13FD" w:rsidP="006E13FD">
      <w:pPr>
        <w:pStyle w:val="Kop3"/>
        <w:jc w:val="both"/>
        <w:rPr>
          <w:color w:val="auto"/>
          <w:sz w:val="21"/>
          <w:szCs w:val="21"/>
        </w:rPr>
      </w:pPr>
      <w:r w:rsidRPr="005E6D0C">
        <w:rPr>
          <w:color w:val="auto"/>
          <w:sz w:val="21"/>
          <w:szCs w:val="21"/>
        </w:rPr>
        <w:t xml:space="preserve">Let op: als zorgverlener werkt u met veel gevoelige gegevens. Voor dit soort gegevens is het des te belangrijker om voldoende mogelijkheden te bieden aan de betrokkene om na te kijken of zijn/haar gegevens wel correct zijn. U moet dus met andere woorden maatregelen nemen om er voor te zorgen dat de gegevens up – to – date blijven. Meestal zal dit een IT-oplossing vragen, zodat u zich hierover best informeert bij een leverancier. </w:t>
      </w:r>
    </w:p>
    <w:p w14:paraId="09E61ACC" w14:textId="77777777" w:rsidR="006E13FD" w:rsidRPr="001B6623" w:rsidRDefault="006E13FD" w:rsidP="006E13FD"/>
    <w:p w14:paraId="5B9EACDE" w14:textId="77777777" w:rsidR="006E13FD" w:rsidRDefault="006E13FD" w:rsidP="006E13FD">
      <w:pPr>
        <w:pStyle w:val="Kop3"/>
      </w:pPr>
      <w:bookmarkStart w:id="5" w:name="_Op_welke_juridische"/>
      <w:bookmarkEnd w:id="5"/>
      <w:r>
        <w:t>4</w:t>
      </w:r>
      <w:r w:rsidRPr="002D0A5B">
        <w:rPr>
          <w:vertAlign w:val="superscript"/>
        </w:rPr>
        <w:t>e</w:t>
      </w:r>
      <w:r>
        <w:t xml:space="preserve"> Vraag: op welke juridische basis verwerkt u deze gegevens? </w:t>
      </w:r>
    </w:p>
    <w:p w14:paraId="715AB9A8" w14:textId="77777777" w:rsidR="006E13FD" w:rsidRDefault="006E13FD" w:rsidP="006E13FD">
      <w:pPr>
        <w:jc w:val="both"/>
        <w:rPr>
          <w:rFonts w:asciiTheme="majorHAnsi" w:hAnsiTheme="majorHAnsi" w:cstheme="majorHAnsi"/>
          <w:sz w:val="21"/>
          <w:szCs w:val="21"/>
        </w:rPr>
      </w:pPr>
      <w:r w:rsidRPr="00151071">
        <w:rPr>
          <w:rFonts w:asciiTheme="majorHAnsi" w:hAnsiTheme="majorHAnsi" w:cstheme="majorHAnsi"/>
          <w:sz w:val="21"/>
          <w:szCs w:val="21"/>
        </w:rPr>
        <w:t xml:space="preserve">Het zal u al opgevallen zijn dat, wanneer men over de GDPR spreekt, vaak naar boven komt dat men nu voor alles toestemming moet vragen. Dat klopt echter niet. Wat wel klopt, is dat de GDPR vereist dat u enkel gegevens mag verwerken als u daar een geldige juridische grondslag voor heeft. </w:t>
      </w:r>
      <w:r>
        <w:rPr>
          <w:rFonts w:asciiTheme="majorHAnsi" w:hAnsiTheme="majorHAnsi" w:cstheme="majorHAnsi"/>
          <w:sz w:val="21"/>
          <w:szCs w:val="21"/>
        </w:rPr>
        <w:t xml:space="preserve">Toestemming is echter slechts één van die juridische grondslagen. In totaal voorziet de GDPR nog vijf andere mogelijke grondslagen: </w:t>
      </w:r>
    </w:p>
    <w:p w14:paraId="40914948" w14:textId="77777777" w:rsidR="006E13FD" w:rsidRPr="001A263C" w:rsidRDefault="006E13FD" w:rsidP="006E13FD">
      <w:pPr>
        <w:pStyle w:val="Lijstalinea"/>
        <w:numPr>
          <w:ilvl w:val="0"/>
          <w:numId w:val="5"/>
        </w:numPr>
        <w:spacing w:after="0" w:line="240" w:lineRule="auto"/>
        <w:jc w:val="both"/>
        <w:rPr>
          <w:rFonts w:asciiTheme="majorHAnsi" w:hAnsiTheme="majorHAnsi" w:cstheme="majorHAnsi"/>
          <w:sz w:val="21"/>
          <w:szCs w:val="21"/>
        </w:rPr>
      </w:pPr>
      <w:r w:rsidRPr="001A263C">
        <w:rPr>
          <w:rFonts w:asciiTheme="majorHAnsi" w:hAnsiTheme="majorHAnsi" w:cstheme="majorHAnsi"/>
          <w:sz w:val="21"/>
          <w:szCs w:val="21"/>
        </w:rPr>
        <w:t xml:space="preserve">De verwerking is </w:t>
      </w:r>
      <w:r w:rsidRPr="001A263C">
        <w:rPr>
          <w:rFonts w:asciiTheme="majorHAnsi" w:hAnsiTheme="majorHAnsi" w:cstheme="majorHAnsi"/>
          <w:sz w:val="21"/>
          <w:szCs w:val="21"/>
          <w:u w:val="single"/>
        </w:rPr>
        <w:t>noodzakelijk voor de uitvoering van een overeenkomst</w:t>
      </w:r>
      <w:r w:rsidRPr="001A263C">
        <w:rPr>
          <w:rFonts w:asciiTheme="majorHAnsi" w:hAnsiTheme="majorHAnsi" w:cstheme="majorHAnsi"/>
          <w:sz w:val="21"/>
          <w:szCs w:val="21"/>
        </w:rPr>
        <w:t xml:space="preserve"> waarbij de betrokkene partij is of om vóór de sluiting van de overeenkomst, op verzoek van de betrokkene, maatregelen te nemen</w:t>
      </w:r>
      <w:r>
        <w:rPr>
          <w:rFonts w:asciiTheme="majorHAnsi" w:hAnsiTheme="majorHAnsi" w:cstheme="majorHAnsi"/>
          <w:sz w:val="21"/>
          <w:szCs w:val="21"/>
        </w:rPr>
        <w:t>;</w:t>
      </w:r>
    </w:p>
    <w:p w14:paraId="20B534B0" w14:textId="77777777" w:rsidR="006E13FD" w:rsidRPr="001A263C" w:rsidRDefault="006E13FD" w:rsidP="006E13FD">
      <w:pPr>
        <w:pStyle w:val="Lijstalinea"/>
        <w:numPr>
          <w:ilvl w:val="0"/>
          <w:numId w:val="5"/>
        </w:numPr>
        <w:spacing w:after="0" w:line="240" w:lineRule="auto"/>
        <w:jc w:val="both"/>
        <w:rPr>
          <w:rFonts w:asciiTheme="majorHAnsi" w:hAnsiTheme="majorHAnsi" w:cstheme="majorHAnsi"/>
          <w:sz w:val="21"/>
          <w:szCs w:val="21"/>
        </w:rPr>
      </w:pPr>
      <w:r w:rsidRPr="001A263C">
        <w:rPr>
          <w:rFonts w:asciiTheme="majorHAnsi" w:hAnsiTheme="majorHAnsi" w:cstheme="majorHAnsi"/>
          <w:sz w:val="21"/>
          <w:szCs w:val="21"/>
        </w:rPr>
        <w:t xml:space="preserve">De verwerking is </w:t>
      </w:r>
      <w:r w:rsidRPr="001A263C">
        <w:rPr>
          <w:rFonts w:asciiTheme="majorHAnsi" w:hAnsiTheme="majorHAnsi" w:cstheme="majorHAnsi"/>
          <w:sz w:val="21"/>
          <w:szCs w:val="21"/>
          <w:u w:val="single"/>
        </w:rPr>
        <w:t>noodzakelijk om te voldoen aan een wettelijke verplichting</w:t>
      </w:r>
      <w:r w:rsidRPr="001A263C">
        <w:rPr>
          <w:rFonts w:asciiTheme="majorHAnsi" w:hAnsiTheme="majorHAnsi" w:cstheme="majorHAnsi"/>
          <w:sz w:val="21"/>
          <w:szCs w:val="21"/>
        </w:rPr>
        <w:t xml:space="preserve"> (die op de verwerkingsverantwoordelijke rust)</w:t>
      </w:r>
      <w:r>
        <w:rPr>
          <w:rFonts w:asciiTheme="majorHAnsi" w:hAnsiTheme="majorHAnsi" w:cstheme="majorHAnsi"/>
          <w:sz w:val="21"/>
          <w:szCs w:val="21"/>
        </w:rPr>
        <w:t xml:space="preserve"> (denk bijvoorbeeld aan de verplichting om te factureren, of loon te betalen aan personeel);</w:t>
      </w:r>
    </w:p>
    <w:p w14:paraId="62B2FC22" w14:textId="77777777" w:rsidR="006E13FD" w:rsidRPr="001A263C" w:rsidRDefault="006E13FD" w:rsidP="006E13FD">
      <w:pPr>
        <w:pStyle w:val="Lijstalinea"/>
        <w:numPr>
          <w:ilvl w:val="0"/>
          <w:numId w:val="5"/>
        </w:numPr>
        <w:spacing w:after="0" w:line="240" w:lineRule="auto"/>
        <w:jc w:val="both"/>
        <w:rPr>
          <w:rFonts w:asciiTheme="majorHAnsi" w:hAnsiTheme="majorHAnsi" w:cstheme="majorHAnsi"/>
          <w:sz w:val="21"/>
          <w:szCs w:val="21"/>
        </w:rPr>
      </w:pPr>
      <w:r w:rsidRPr="001A263C">
        <w:rPr>
          <w:rFonts w:asciiTheme="majorHAnsi" w:hAnsiTheme="majorHAnsi" w:cstheme="majorHAnsi"/>
          <w:sz w:val="21"/>
          <w:szCs w:val="21"/>
        </w:rPr>
        <w:t xml:space="preserve">De verwerking is noodzakelijk voor de behartiging van de </w:t>
      </w:r>
      <w:r w:rsidRPr="001A263C">
        <w:rPr>
          <w:rFonts w:asciiTheme="majorHAnsi" w:hAnsiTheme="majorHAnsi" w:cstheme="majorHAnsi"/>
          <w:sz w:val="21"/>
          <w:szCs w:val="21"/>
          <w:u w:val="single"/>
        </w:rPr>
        <w:t>gerechtvaardigde belangen</w:t>
      </w:r>
      <w:r w:rsidRPr="001A263C">
        <w:rPr>
          <w:rFonts w:asciiTheme="majorHAnsi" w:hAnsiTheme="majorHAnsi" w:cstheme="majorHAnsi"/>
          <w:sz w:val="21"/>
          <w:szCs w:val="21"/>
        </w:rPr>
        <w:t xml:space="preserve"> van de verwerkingsverantwoordelijke of van een derden, mits de belangen of grondrechten en fundamentele vrijheden van de betrokkene niet zwaarder (door)wegen</w:t>
      </w:r>
      <w:r>
        <w:rPr>
          <w:rFonts w:asciiTheme="majorHAnsi" w:hAnsiTheme="majorHAnsi" w:cstheme="majorHAnsi"/>
          <w:sz w:val="21"/>
          <w:szCs w:val="21"/>
        </w:rPr>
        <w:t>;</w:t>
      </w:r>
    </w:p>
    <w:p w14:paraId="077F8709" w14:textId="77777777" w:rsidR="006E13FD" w:rsidRDefault="006E13FD" w:rsidP="006E13FD">
      <w:pPr>
        <w:pStyle w:val="Lijstalinea"/>
        <w:numPr>
          <w:ilvl w:val="0"/>
          <w:numId w:val="5"/>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 xml:space="preserve">De betrokkene heeft </w:t>
      </w:r>
      <w:r w:rsidRPr="001A263C">
        <w:rPr>
          <w:rFonts w:asciiTheme="majorHAnsi" w:hAnsiTheme="majorHAnsi" w:cstheme="majorHAnsi"/>
          <w:sz w:val="21"/>
          <w:szCs w:val="21"/>
          <w:u w:val="single"/>
        </w:rPr>
        <w:t>toestemming</w:t>
      </w:r>
      <w:r>
        <w:rPr>
          <w:rFonts w:asciiTheme="majorHAnsi" w:hAnsiTheme="majorHAnsi" w:cstheme="majorHAnsi"/>
          <w:sz w:val="21"/>
          <w:szCs w:val="21"/>
        </w:rPr>
        <w:t xml:space="preserve"> gegeven voor de verwerking van zijn persoonsgegevens voor één of meerdere specifieke doeleinden;</w:t>
      </w:r>
    </w:p>
    <w:p w14:paraId="426C2036" w14:textId="77777777" w:rsidR="006E13FD" w:rsidRPr="001A263C" w:rsidRDefault="006E13FD" w:rsidP="006E13FD">
      <w:pPr>
        <w:pStyle w:val="Lijstalinea"/>
        <w:numPr>
          <w:ilvl w:val="0"/>
          <w:numId w:val="5"/>
        </w:numPr>
        <w:spacing w:after="0" w:line="240" w:lineRule="auto"/>
        <w:jc w:val="both"/>
        <w:rPr>
          <w:rFonts w:asciiTheme="majorHAnsi" w:hAnsiTheme="majorHAnsi" w:cstheme="majorHAnsi"/>
          <w:sz w:val="21"/>
          <w:szCs w:val="21"/>
        </w:rPr>
      </w:pPr>
      <w:r w:rsidRPr="001A263C">
        <w:rPr>
          <w:rFonts w:asciiTheme="majorHAnsi" w:hAnsiTheme="majorHAnsi" w:cstheme="majorHAnsi"/>
          <w:sz w:val="21"/>
          <w:szCs w:val="21"/>
        </w:rPr>
        <w:t xml:space="preserve">De verwerking is noodzakelijk om de </w:t>
      </w:r>
      <w:r w:rsidRPr="001A263C">
        <w:rPr>
          <w:rFonts w:asciiTheme="majorHAnsi" w:hAnsiTheme="majorHAnsi" w:cstheme="majorHAnsi"/>
          <w:sz w:val="21"/>
          <w:szCs w:val="21"/>
          <w:u w:val="single"/>
        </w:rPr>
        <w:t>vitale belangen van de betrokkene</w:t>
      </w:r>
      <w:r w:rsidRPr="001A263C">
        <w:rPr>
          <w:rFonts w:asciiTheme="majorHAnsi" w:hAnsiTheme="majorHAnsi" w:cstheme="majorHAnsi"/>
          <w:sz w:val="21"/>
          <w:szCs w:val="21"/>
        </w:rPr>
        <w:t xml:space="preserve"> of van een andere natuurlijke persoon te beschermen</w:t>
      </w:r>
      <w:r>
        <w:rPr>
          <w:rFonts w:asciiTheme="majorHAnsi" w:hAnsiTheme="majorHAnsi" w:cstheme="majorHAnsi"/>
          <w:sz w:val="21"/>
          <w:szCs w:val="21"/>
        </w:rPr>
        <w:t>;</w:t>
      </w:r>
    </w:p>
    <w:p w14:paraId="491C9D72" w14:textId="77777777" w:rsidR="006E13FD" w:rsidRDefault="006E13FD" w:rsidP="006E13FD">
      <w:pPr>
        <w:pStyle w:val="Lijstalinea"/>
        <w:numPr>
          <w:ilvl w:val="0"/>
          <w:numId w:val="5"/>
        </w:numPr>
        <w:spacing w:after="0" w:line="240" w:lineRule="auto"/>
        <w:jc w:val="both"/>
        <w:rPr>
          <w:rFonts w:asciiTheme="majorHAnsi" w:hAnsiTheme="majorHAnsi" w:cstheme="majorHAnsi"/>
          <w:sz w:val="21"/>
          <w:szCs w:val="21"/>
        </w:rPr>
      </w:pPr>
      <w:r w:rsidRPr="001A263C">
        <w:rPr>
          <w:rFonts w:asciiTheme="majorHAnsi" w:hAnsiTheme="majorHAnsi" w:cstheme="majorHAnsi"/>
          <w:sz w:val="21"/>
          <w:szCs w:val="21"/>
        </w:rPr>
        <w:t xml:space="preserve">De verwerking is noodzakelijk voor de </w:t>
      </w:r>
      <w:r w:rsidRPr="001A263C">
        <w:rPr>
          <w:rFonts w:asciiTheme="majorHAnsi" w:hAnsiTheme="majorHAnsi" w:cstheme="majorHAnsi"/>
          <w:sz w:val="21"/>
          <w:szCs w:val="21"/>
          <w:u w:val="single"/>
        </w:rPr>
        <w:t>vervulling van een taak van algemeen belang</w:t>
      </w:r>
      <w:r w:rsidRPr="001A263C">
        <w:rPr>
          <w:rFonts w:asciiTheme="majorHAnsi" w:hAnsiTheme="majorHAnsi" w:cstheme="majorHAnsi"/>
          <w:sz w:val="21"/>
          <w:szCs w:val="21"/>
        </w:rPr>
        <w:t xml:space="preserve"> of een taak in het kader van uitoefening van het openbaar gezag dat aan de verwerkingsverantwoordelijke is opgedragen</w:t>
      </w:r>
      <w:r>
        <w:rPr>
          <w:rFonts w:asciiTheme="majorHAnsi" w:hAnsiTheme="majorHAnsi" w:cstheme="majorHAnsi"/>
          <w:sz w:val="21"/>
          <w:szCs w:val="21"/>
        </w:rPr>
        <w:t>.</w:t>
      </w:r>
    </w:p>
    <w:p w14:paraId="69D0F27B" w14:textId="77777777" w:rsidR="006E13FD" w:rsidRDefault="006E13FD" w:rsidP="006E13FD">
      <w:pPr>
        <w:jc w:val="both"/>
        <w:rPr>
          <w:rFonts w:asciiTheme="majorHAnsi" w:hAnsiTheme="majorHAnsi" w:cstheme="majorHAnsi"/>
          <w:sz w:val="21"/>
          <w:szCs w:val="21"/>
        </w:rPr>
      </w:pPr>
    </w:p>
    <w:p w14:paraId="0FF3513F" w14:textId="77777777" w:rsidR="006E13FD" w:rsidRDefault="006E13FD" w:rsidP="006E13FD">
      <w:pPr>
        <w:jc w:val="both"/>
        <w:rPr>
          <w:rFonts w:asciiTheme="majorHAnsi" w:hAnsiTheme="majorHAnsi" w:cstheme="majorHAnsi"/>
          <w:sz w:val="21"/>
          <w:szCs w:val="21"/>
        </w:rPr>
      </w:pPr>
    </w:p>
    <w:p w14:paraId="04809B55" w14:textId="77777777" w:rsidR="005F33B8" w:rsidRDefault="005F33B8" w:rsidP="005F33B8">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54D3BD41" w14:textId="77777777" w:rsidR="000C6BCB" w:rsidRDefault="000C6BCB" w:rsidP="005F33B8">
      <w:pPr>
        <w:jc w:val="center"/>
        <w:rPr>
          <w:b/>
          <w:color w:val="4676A8"/>
        </w:rPr>
      </w:pPr>
    </w:p>
    <w:p w14:paraId="5A105B5A" w14:textId="77777777" w:rsidR="000C6BCB" w:rsidRDefault="000C6BCB" w:rsidP="005F33B8">
      <w:pPr>
        <w:jc w:val="center"/>
        <w:rPr>
          <w:b/>
          <w:color w:val="4676A8"/>
        </w:rPr>
      </w:pPr>
    </w:p>
    <w:p w14:paraId="408D6563" w14:textId="77777777" w:rsidR="000C6BCB" w:rsidRDefault="000C6BCB" w:rsidP="000C6BCB">
      <w:pPr>
        <w:jc w:val="both"/>
        <w:rPr>
          <w:rFonts w:asciiTheme="majorHAnsi" w:hAnsiTheme="majorHAnsi" w:cstheme="majorHAnsi"/>
          <w:sz w:val="21"/>
          <w:szCs w:val="21"/>
        </w:rPr>
      </w:pPr>
      <w:r>
        <w:rPr>
          <w:rFonts w:asciiTheme="majorHAnsi" w:hAnsiTheme="majorHAnsi" w:cstheme="majorHAnsi"/>
          <w:sz w:val="21"/>
          <w:szCs w:val="21"/>
        </w:rPr>
        <w:lastRenderedPageBreak/>
        <w:t xml:space="preserve">Let wel op: bijzondere categorieën van persoonsgegevens ( zoals gegevens over gezondheid, ras, seksuele geaardheid, …), is zoals gezegd in principe verboden. De GDPR staat dit enkel in uitzonderlijke gevallen toe. We besparen u de juridische achtergrond, maar voor u als zorgverstrekker komt het er op neer dat u deze bijzondere categorieën van gegevens enkel mag verwerken in één van de twee volgende gevallen: </w:t>
      </w:r>
    </w:p>
    <w:p w14:paraId="0B774AB4" w14:textId="77777777" w:rsidR="006E13FD" w:rsidRDefault="006E13FD" w:rsidP="006E13FD">
      <w:pPr>
        <w:jc w:val="both"/>
        <w:rPr>
          <w:rFonts w:asciiTheme="majorHAnsi" w:hAnsiTheme="majorHAnsi" w:cstheme="majorHAnsi"/>
          <w:sz w:val="21"/>
          <w:szCs w:val="21"/>
        </w:rPr>
      </w:pPr>
    </w:p>
    <w:p w14:paraId="7A7996A8" w14:textId="77777777" w:rsidR="006E13FD" w:rsidRDefault="006E13FD" w:rsidP="006E13FD">
      <w:pPr>
        <w:pStyle w:val="Lijstalinea"/>
        <w:numPr>
          <w:ilvl w:val="0"/>
          <w:numId w:val="12"/>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 xml:space="preserve">De verwerking is noodzakelijk voor doeleinden van gezondheidszorg én gebeurt door of onder de verantwoordelijkheid van een beroepsbeoefenaar die gebonden is door het beroepsgeheim én u mag de gegevens verwerken op grond van één van de bovenstaande 6 rechtsgronden; gegevens worden verwerkt onder </w:t>
      </w:r>
      <w:r w:rsidRPr="00CA324C">
        <w:rPr>
          <w:rFonts w:asciiTheme="majorHAnsi" w:hAnsiTheme="majorHAnsi" w:cstheme="majorHAnsi"/>
          <w:sz w:val="21"/>
          <w:szCs w:val="21"/>
        </w:rPr>
        <w:t>u één van bovenstaande juridische grondslagen kan toepassen</w:t>
      </w:r>
      <w:r>
        <w:rPr>
          <w:rStyle w:val="Voetnootmarkering"/>
          <w:rFonts w:cstheme="majorHAnsi"/>
          <w:sz w:val="21"/>
          <w:szCs w:val="21"/>
        </w:rPr>
        <w:footnoteReference w:id="1"/>
      </w:r>
      <w:r>
        <w:rPr>
          <w:rFonts w:asciiTheme="majorHAnsi" w:hAnsiTheme="majorHAnsi" w:cstheme="majorHAnsi"/>
          <w:sz w:val="21"/>
          <w:szCs w:val="21"/>
        </w:rPr>
        <w:t xml:space="preserve">; </w:t>
      </w:r>
      <w:r w:rsidRPr="00CA324C">
        <w:rPr>
          <w:rFonts w:asciiTheme="majorHAnsi" w:hAnsiTheme="majorHAnsi" w:cstheme="majorHAnsi"/>
          <w:sz w:val="21"/>
          <w:szCs w:val="21"/>
        </w:rPr>
        <w:t xml:space="preserve">én </w:t>
      </w:r>
    </w:p>
    <w:p w14:paraId="25959EDF" w14:textId="77777777" w:rsidR="006E13FD" w:rsidRDefault="006E13FD" w:rsidP="006E13FD">
      <w:pPr>
        <w:pStyle w:val="Lijstalinea"/>
        <w:numPr>
          <w:ilvl w:val="0"/>
          <w:numId w:val="12"/>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 xml:space="preserve">Als u niet aan de voorwaarden van a) voldoet ( bijvoorbeeld omdat de gegevens niet worden verwerkt door of onder de verantwoordelijkheid van een  beroepsbeoefenaar die gebonden is aan het beroepsgeheim), dan mag u de gegevens enkel verwerken als u daar toestemming voor heeft van de betrokkene. </w:t>
      </w:r>
    </w:p>
    <w:p w14:paraId="77FCA3F4" w14:textId="77777777" w:rsidR="006E13FD" w:rsidRDefault="006E13FD" w:rsidP="006E13FD">
      <w:pPr>
        <w:jc w:val="both"/>
        <w:rPr>
          <w:rFonts w:asciiTheme="majorHAnsi" w:hAnsiTheme="majorHAnsi" w:cstheme="majorHAnsi"/>
          <w:sz w:val="21"/>
          <w:szCs w:val="21"/>
        </w:rPr>
      </w:pPr>
    </w:p>
    <w:p w14:paraId="322ACAC4" w14:textId="77777777" w:rsidR="006E13FD" w:rsidRPr="00CF43BE" w:rsidRDefault="006E13FD" w:rsidP="006E13FD">
      <w:pPr>
        <w:jc w:val="both"/>
        <w:rPr>
          <w:rFonts w:asciiTheme="majorHAnsi" w:hAnsiTheme="majorHAnsi" w:cstheme="majorHAnsi"/>
          <w:sz w:val="21"/>
          <w:szCs w:val="21"/>
        </w:rPr>
      </w:pPr>
      <w:r>
        <w:rPr>
          <w:rFonts w:asciiTheme="majorHAnsi" w:hAnsiTheme="majorHAnsi" w:cstheme="majorHAnsi"/>
          <w:sz w:val="21"/>
          <w:szCs w:val="21"/>
        </w:rPr>
        <w:t>Bovendien is de verwerking van dergelijke bijzondere categorieën van persoonsgegevens o</w:t>
      </w:r>
      <w:r w:rsidRPr="00CF43BE">
        <w:rPr>
          <w:rFonts w:asciiTheme="majorHAnsi" w:hAnsiTheme="majorHAnsi" w:cstheme="majorHAnsi"/>
          <w:sz w:val="21"/>
          <w:szCs w:val="21"/>
        </w:rPr>
        <w:t xml:space="preserve">nder de huidige regelgeving onderworpen aan enkele bijzondere voorwaarden (zie artikel 25 tot en met 27 van het KB van 13 februari 2001 ter uitvoering van de wet van 8 december 1992 tot bescherming van de persoonlijke levenssfeer ten opzichte van de verwerking van persoonsgegevens, </w:t>
      </w:r>
      <w:r w:rsidRPr="00CF43BE">
        <w:rPr>
          <w:rFonts w:asciiTheme="majorHAnsi" w:hAnsiTheme="majorHAnsi" w:cstheme="majorHAnsi"/>
          <w:i/>
          <w:sz w:val="21"/>
          <w:szCs w:val="21"/>
        </w:rPr>
        <w:t>BS</w:t>
      </w:r>
      <w:r w:rsidRPr="00CF43BE">
        <w:rPr>
          <w:rFonts w:asciiTheme="majorHAnsi" w:hAnsiTheme="majorHAnsi" w:cstheme="majorHAnsi"/>
          <w:sz w:val="21"/>
          <w:szCs w:val="21"/>
        </w:rPr>
        <w:t xml:space="preserve"> 13 maart 2001, 7839). Omdat deze voorwaarden zinvol zijn, is het aangewezen ze te behouden en toe te passen. Het gaat om de volgende voorwaarden: </w:t>
      </w:r>
    </w:p>
    <w:p w14:paraId="2EB19640" w14:textId="77777777" w:rsidR="006E13FD" w:rsidRDefault="006E13FD" w:rsidP="006E13FD">
      <w:pPr>
        <w:pStyle w:val="Lijstalinea"/>
        <w:numPr>
          <w:ilvl w:val="0"/>
          <w:numId w:val="13"/>
        </w:numPr>
        <w:spacing w:after="0" w:line="240" w:lineRule="auto"/>
        <w:jc w:val="both"/>
        <w:rPr>
          <w:rFonts w:asciiTheme="majorHAnsi" w:hAnsiTheme="majorHAnsi" w:cstheme="majorHAnsi"/>
          <w:sz w:val="21"/>
          <w:szCs w:val="21"/>
        </w:rPr>
      </w:pPr>
      <w:r w:rsidRPr="00CF43BE">
        <w:rPr>
          <w:rFonts w:asciiTheme="majorHAnsi" w:hAnsiTheme="majorHAnsi" w:cstheme="majorHAnsi"/>
          <w:sz w:val="21"/>
          <w:szCs w:val="21"/>
        </w:rPr>
        <w:t>de categorieën van personen die de persoonsgegevens kunnen (en mogen) raadplegen, moeten worden aangewezen waarbij hun hoedanigheid ten opzichte van de verwerking van de betrokken gegevens nauwkeurig moet worden omschreven;</w:t>
      </w:r>
    </w:p>
    <w:p w14:paraId="6DDDCEF1" w14:textId="77777777" w:rsidR="006E13FD" w:rsidRDefault="006E13FD" w:rsidP="006E13FD">
      <w:pPr>
        <w:pStyle w:val="Lijstalinea"/>
        <w:numPr>
          <w:ilvl w:val="0"/>
          <w:numId w:val="13"/>
        </w:numPr>
        <w:spacing w:after="0" w:line="240" w:lineRule="auto"/>
        <w:jc w:val="both"/>
        <w:rPr>
          <w:rFonts w:asciiTheme="majorHAnsi" w:hAnsiTheme="majorHAnsi" w:cstheme="majorHAnsi"/>
          <w:sz w:val="21"/>
          <w:szCs w:val="21"/>
        </w:rPr>
      </w:pPr>
      <w:r w:rsidRPr="00CF43BE">
        <w:rPr>
          <w:rFonts w:asciiTheme="majorHAnsi" w:hAnsiTheme="majorHAnsi" w:cstheme="majorHAnsi"/>
          <w:sz w:val="21"/>
          <w:szCs w:val="21"/>
        </w:rPr>
        <w:t>de lijst of het bestand van de aldus aangewezen categorieën van personen moet ter beschikking worden gehouden van toezichthoudende autoriteit;</w:t>
      </w:r>
    </w:p>
    <w:p w14:paraId="7158EE81" w14:textId="77777777" w:rsidR="006E13FD" w:rsidRDefault="006E13FD" w:rsidP="006E13FD">
      <w:pPr>
        <w:pStyle w:val="Lijstalinea"/>
        <w:numPr>
          <w:ilvl w:val="0"/>
          <w:numId w:val="13"/>
        </w:numPr>
        <w:spacing w:after="0" w:line="240" w:lineRule="auto"/>
        <w:jc w:val="both"/>
        <w:rPr>
          <w:rFonts w:asciiTheme="majorHAnsi" w:hAnsiTheme="majorHAnsi" w:cstheme="majorHAnsi"/>
          <w:sz w:val="21"/>
          <w:szCs w:val="21"/>
        </w:rPr>
      </w:pPr>
      <w:r w:rsidRPr="00CF43BE">
        <w:rPr>
          <w:rFonts w:asciiTheme="majorHAnsi" w:hAnsiTheme="majorHAnsi" w:cstheme="majorHAnsi"/>
          <w:sz w:val="21"/>
          <w:szCs w:val="21"/>
        </w:rPr>
        <w:t>de aldus aangewezen personen moeten er door een wettelijke of statutaire verplichting dan wel een evenwaardige contractuele bepaling toe gehouden zijn het vertrouwelijk karakter van de betrokken gegevens in acht te nemen;</w:t>
      </w:r>
    </w:p>
    <w:p w14:paraId="7BC2CDE9" w14:textId="77777777" w:rsidR="006E13FD" w:rsidRPr="006E13FD" w:rsidRDefault="006E13FD" w:rsidP="006E13FD">
      <w:pPr>
        <w:pStyle w:val="Lijstalinea"/>
        <w:numPr>
          <w:ilvl w:val="0"/>
          <w:numId w:val="13"/>
        </w:numPr>
        <w:spacing w:after="0" w:line="240" w:lineRule="auto"/>
        <w:jc w:val="both"/>
        <w:rPr>
          <w:rFonts w:asciiTheme="majorHAnsi" w:hAnsiTheme="majorHAnsi" w:cstheme="majorHAnsi"/>
          <w:sz w:val="21"/>
          <w:szCs w:val="21"/>
        </w:rPr>
      </w:pPr>
      <w:r w:rsidRPr="00CF43BE">
        <w:rPr>
          <w:rFonts w:asciiTheme="majorHAnsi" w:hAnsiTheme="majorHAnsi" w:cstheme="majorHAnsi"/>
          <w:sz w:val="21"/>
          <w:szCs w:val="21"/>
        </w:rPr>
        <w:t>in het (intern) register moet vermeld worden op grond van welke wet of bepaling de verwerking van de bijzondere categorieën van persoonsgegevens is toegestaan.</w:t>
      </w:r>
    </w:p>
    <w:p w14:paraId="7B625801" w14:textId="77777777" w:rsidR="006E13FD" w:rsidRDefault="006E13FD" w:rsidP="006E13FD">
      <w:pPr>
        <w:jc w:val="both"/>
        <w:rPr>
          <w:rFonts w:asciiTheme="majorHAnsi" w:hAnsiTheme="majorHAnsi" w:cstheme="majorHAnsi"/>
          <w:sz w:val="21"/>
          <w:szCs w:val="21"/>
        </w:rPr>
      </w:pPr>
      <w:r>
        <w:rPr>
          <w:rFonts w:asciiTheme="majorHAnsi" w:hAnsiTheme="majorHAnsi" w:cstheme="majorHAnsi"/>
          <w:sz w:val="21"/>
          <w:szCs w:val="21"/>
        </w:rPr>
        <w:t>Vanuit die wetenschap, geeft dat, toegepast op de verwerkingsdoeleinden die we u in de 1</w:t>
      </w:r>
      <w:r w:rsidRPr="003C5243">
        <w:rPr>
          <w:rFonts w:asciiTheme="majorHAnsi" w:hAnsiTheme="majorHAnsi" w:cstheme="majorHAnsi"/>
          <w:sz w:val="21"/>
          <w:szCs w:val="21"/>
          <w:vertAlign w:val="superscript"/>
        </w:rPr>
        <w:t>e</w:t>
      </w:r>
      <w:r>
        <w:rPr>
          <w:rFonts w:asciiTheme="majorHAnsi" w:hAnsiTheme="majorHAnsi" w:cstheme="majorHAnsi"/>
          <w:sz w:val="21"/>
          <w:szCs w:val="21"/>
        </w:rPr>
        <w:t xml:space="preserve"> stap hebben aangereikt, het volgende beeld:</w:t>
      </w:r>
    </w:p>
    <w:p w14:paraId="06D72204" w14:textId="77777777" w:rsidR="006E13FD" w:rsidRDefault="006E13FD" w:rsidP="006E13FD">
      <w:pPr>
        <w:jc w:val="both"/>
        <w:rPr>
          <w:rFonts w:asciiTheme="majorHAnsi" w:hAnsiTheme="majorHAnsi" w:cstheme="majorHAnsi"/>
          <w:sz w:val="21"/>
          <w:szCs w:val="21"/>
        </w:rPr>
      </w:pPr>
    </w:p>
    <w:p w14:paraId="0640AC7A" w14:textId="77777777" w:rsidR="006E13FD" w:rsidRDefault="006E13FD" w:rsidP="006E13FD">
      <w:pPr>
        <w:jc w:val="both"/>
        <w:rPr>
          <w:rFonts w:asciiTheme="majorHAnsi" w:hAnsiTheme="majorHAnsi" w:cstheme="majorHAnsi"/>
          <w:sz w:val="21"/>
          <w:szCs w:val="21"/>
        </w:rPr>
      </w:pPr>
    </w:p>
    <w:p w14:paraId="7A25808F" w14:textId="77777777" w:rsidR="006E13FD" w:rsidRDefault="006E13FD" w:rsidP="006E13FD">
      <w:pPr>
        <w:jc w:val="both"/>
        <w:rPr>
          <w:rFonts w:asciiTheme="majorHAnsi" w:hAnsiTheme="majorHAnsi" w:cstheme="majorHAnsi"/>
          <w:sz w:val="21"/>
          <w:szCs w:val="21"/>
        </w:rPr>
      </w:pPr>
    </w:p>
    <w:p w14:paraId="0BC1EFA7" w14:textId="77777777" w:rsidR="006E13FD" w:rsidRDefault="006E13FD" w:rsidP="006E13FD">
      <w:pPr>
        <w:jc w:val="both"/>
        <w:rPr>
          <w:rFonts w:asciiTheme="majorHAnsi" w:hAnsiTheme="majorHAnsi" w:cstheme="majorHAnsi"/>
          <w:sz w:val="21"/>
          <w:szCs w:val="21"/>
        </w:rPr>
      </w:pPr>
    </w:p>
    <w:p w14:paraId="2A139D54" w14:textId="77777777" w:rsidR="006E13FD" w:rsidRDefault="006E13FD" w:rsidP="006E13FD">
      <w:pPr>
        <w:jc w:val="both"/>
        <w:rPr>
          <w:rFonts w:asciiTheme="majorHAnsi" w:hAnsiTheme="majorHAnsi" w:cstheme="majorHAnsi"/>
          <w:sz w:val="21"/>
          <w:szCs w:val="21"/>
        </w:rPr>
      </w:pPr>
    </w:p>
    <w:p w14:paraId="4D877A2E" w14:textId="77777777" w:rsidR="006E13FD" w:rsidRDefault="006E13FD" w:rsidP="006E13FD">
      <w:pPr>
        <w:jc w:val="both"/>
        <w:rPr>
          <w:rFonts w:asciiTheme="majorHAnsi" w:hAnsiTheme="majorHAnsi" w:cstheme="majorHAnsi"/>
          <w:sz w:val="21"/>
          <w:szCs w:val="21"/>
        </w:rPr>
      </w:pPr>
    </w:p>
    <w:p w14:paraId="6167084E" w14:textId="77777777" w:rsidR="006E13FD" w:rsidRDefault="006E13FD" w:rsidP="006E13FD">
      <w:pPr>
        <w:jc w:val="both"/>
        <w:rPr>
          <w:rFonts w:asciiTheme="majorHAnsi" w:hAnsiTheme="majorHAnsi" w:cstheme="majorHAnsi"/>
          <w:sz w:val="21"/>
          <w:szCs w:val="21"/>
        </w:rPr>
      </w:pPr>
    </w:p>
    <w:p w14:paraId="48B6911F" w14:textId="77777777" w:rsidR="006E13FD" w:rsidRDefault="006E13FD" w:rsidP="006E13FD">
      <w:pPr>
        <w:jc w:val="both"/>
        <w:rPr>
          <w:rFonts w:asciiTheme="majorHAnsi" w:hAnsiTheme="majorHAnsi" w:cstheme="majorHAnsi"/>
          <w:sz w:val="21"/>
          <w:szCs w:val="21"/>
        </w:rPr>
      </w:pPr>
    </w:p>
    <w:p w14:paraId="1EEA249C" w14:textId="77777777" w:rsidR="006E13FD" w:rsidRDefault="006E13FD" w:rsidP="006E13FD">
      <w:pPr>
        <w:jc w:val="both"/>
        <w:rPr>
          <w:rFonts w:asciiTheme="majorHAnsi" w:hAnsiTheme="majorHAnsi" w:cstheme="majorHAnsi"/>
          <w:sz w:val="21"/>
          <w:szCs w:val="21"/>
        </w:rPr>
      </w:pPr>
    </w:p>
    <w:p w14:paraId="178B400D" w14:textId="77777777" w:rsidR="006E13FD" w:rsidRDefault="006E13FD" w:rsidP="006E13FD">
      <w:pPr>
        <w:jc w:val="both"/>
        <w:rPr>
          <w:rFonts w:asciiTheme="majorHAnsi" w:hAnsiTheme="majorHAnsi" w:cstheme="majorHAnsi"/>
          <w:sz w:val="21"/>
          <w:szCs w:val="21"/>
        </w:rPr>
      </w:pPr>
    </w:p>
    <w:p w14:paraId="54250238" w14:textId="77777777" w:rsidR="006E13FD" w:rsidRDefault="006E13FD" w:rsidP="006E13FD">
      <w:pPr>
        <w:jc w:val="both"/>
        <w:rPr>
          <w:rFonts w:asciiTheme="majorHAnsi" w:hAnsiTheme="majorHAnsi" w:cstheme="majorHAnsi"/>
          <w:sz w:val="21"/>
          <w:szCs w:val="21"/>
        </w:rPr>
      </w:pPr>
    </w:p>
    <w:p w14:paraId="2AD313D5" w14:textId="77777777" w:rsidR="006E13FD" w:rsidRDefault="006E13FD" w:rsidP="006E13FD">
      <w:pPr>
        <w:jc w:val="both"/>
        <w:rPr>
          <w:rFonts w:asciiTheme="majorHAnsi" w:hAnsiTheme="majorHAnsi" w:cstheme="majorHAnsi"/>
          <w:sz w:val="21"/>
          <w:szCs w:val="21"/>
        </w:rPr>
      </w:pPr>
    </w:p>
    <w:p w14:paraId="7EACA505" w14:textId="77777777" w:rsidR="006E13FD" w:rsidRDefault="006E13FD" w:rsidP="006E13FD">
      <w:pPr>
        <w:jc w:val="both"/>
        <w:rPr>
          <w:rFonts w:asciiTheme="majorHAnsi" w:hAnsiTheme="majorHAnsi" w:cstheme="majorHAnsi"/>
          <w:sz w:val="21"/>
          <w:szCs w:val="21"/>
        </w:rPr>
      </w:pPr>
    </w:p>
    <w:p w14:paraId="4043BE6E" w14:textId="77777777" w:rsidR="006E13FD" w:rsidRDefault="006E13FD" w:rsidP="006E13FD">
      <w:pPr>
        <w:jc w:val="both"/>
        <w:rPr>
          <w:rFonts w:asciiTheme="majorHAnsi" w:hAnsiTheme="majorHAnsi" w:cstheme="majorHAnsi"/>
          <w:sz w:val="21"/>
          <w:szCs w:val="21"/>
        </w:rPr>
      </w:pPr>
    </w:p>
    <w:p w14:paraId="01ED677E" w14:textId="77777777" w:rsidR="005F33B8" w:rsidRPr="002E3A09" w:rsidRDefault="005F33B8" w:rsidP="005F33B8">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0BA804F9" w14:textId="77777777" w:rsidR="006E13FD" w:rsidRDefault="006E13FD" w:rsidP="006E13FD">
      <w:pPr>
        <w:jc w:val="both"/>
        <w:rPr>
          <w:rFonts w:asciiTheme="majorHAnsi" w:hAnsiTheme="majorHAnsi" w:cstheme="majorHAnsi"/>
          <w:sz w:val="21"/>
          <w:szCs w:val="21"/>
        </w:rPr>
      </w:pPr>
      <w:r w:rsidRPr="009A7611">
        <w:rPr>
          <w:rFonts w:asciiTheme="majorHAnsi" w:hAnsiTheme="majorHAnsi" w:cstheme="majorHAnsi"/>
          <w:noProof/>
          <w:sz w:val="21"/>
          <w:szCs w:val="21"/>
          <w:lang w:val="en-US" w:eastAsia="nl-NL"/>
        </w:rPr>
        <w:lastRenderedPageBreak/>
        <mc:AlternateContent>
          <mc:Choice Requires="wps">
            <w:drawing>
              <wp:anchor distT="45720" distB="45720" distL="114300" distR="114300" simplePos="0" relativeHeight="251662336" behindDoc="0" locked="0" layoutInCell="1" allowOverlap="1" wp14:anchorId="1FD5CF60" wp14:editId="68814EAB">
                <wp:simplePos x="0" y="0"/>
                <wp:positionH relativeFrom="column">
                  <wp:posOffset>408305</wp:posOffset>
                </wp:positionH>
                <wp:positionV relativeFrom="paragraph">
                  <wp:posOffset>102235</wp:posOffset>
                </wp:positionV>
                <wp:extent cx="5149850" cy="4368800"/>
                <wp:effectExtent l="0" t="0" r="12700" b="12700"/>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436880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14:paraId="5C0F768A" w14:textId="77777777" w:rsidR="006E13FD" w:rsidRPr="00E443FB" w:rsidRDefault="006E13FD" w:rsidP="006E13FD">
                            <w:pPr>
                              <w:jc w:val="both"/>
                              <w:rPr>
                                <w:rFonts w:asciiTheme="majorHAnsi" w:hAnsiTheme="majorHAnsi" w:cstheme="majorHAnsi"/>
                                <w:b/>
                                <w:color w:val="C00000"/>
                                <w:sz w:val="21"/>
                                <w:szCs w:val="21"/>
                              </w:rPr>
                            </w:pPr>
                            <w:r>
                              <w:rPr>
                                <w:rFonts w:asciiTheme="majorHAnsi" w:hAnsiTheme="majorHAnsi" w:cstheme="majorHAnsi"/>
                                <w:b/>
                                <w:sz w:val="21"/>
                                <w:szCs w:val="21"/>
                              </w:rPr>
                              <w:t>Voorbeeld</w:t>
                            </w:r>
                          </w:p>
                          <w:p w14:paraId="58437841" w14:textId="77777777" w:rsidR="006E13FD" w:rsidRPr="00703292" w:rsidRDefault="006E13FD" w:rsidP="006E13FD">
                            <w:pPr>
                              <w:pStyle w:val="Lijstalinea"/>
                              <w:numPr>
                                <w:ilvl w:val="0"/>
                                <w:numId w:val="1"/>
                              </w:numPr>
                              <w:jc w:val="both"/>
                              <w:rPr>
                                <w:rFonts w:asciiTheme="majorHAnsi" w:hAnsiTheme="majorHAnsi" w:cstheme="majorHAnsi"/>
                                <w:sz w:val="21"/>
                                <w:szCs w:val="21"/>
                              </w:rPr>
                            </w:pPr>
                            <w:r w:rsidRPr="00703292">
                              <w:rPr>
                                <w:rFonts w:asciiTheme="majorHAnsi" w:hAnsiTheme="majorHAnsi" w:cstheme="majorHAnsi"/>
                                <w:sz w:val="21"/>
                                <w:szCs w:val="21"/>
                              </w:rPr>
                              <w:t>Patiëntenbeheer</w:t>
                            </w:r>
                          </w:p>
                          <w:p w14:paraId="2F693393" w14:textId="77777777" w:rsidR="006E13FD" w:rsidRDefault="006E13FD" w:rsidP="006E13FD">
                            <w:pPr>
                              <w:pStyle w:val="Lijstalinea"/>
                              <w:numPr>
                                <w:ilvl w:val="1"/>
                                <w:numId w:val="1"/>
                              </w:numPr>
                              <w:jc w:val="both"/>
                              <w:rPr>
                                <w:rFonts w:asciiTheme="majorHAnsi" w:hAnsiTheme="majorHAnsi" w:cstheme="majorHAnsi"/>
                                <w:sz w:val="20"/>
                                <w:szCs w:val="20"/>
                              </w:rPr>
                            </w:pPr>
                            <w:r>
                              <w:rPr>
                                <w:rFonts w:asciiTheme="majorHAnsi" w:hAnsiTheme="majorHAnsi" w:cstheme="majorHAnsi"/>
                                <w:sz w:val="20"/>
                                <w:szCs w:val="20"/>
                              </w:rPr>
                              <w:t>Noodzakelijk voor de uitvoering van een overeenkomst</w:t>
                            </w:r>
                          </w:p>
                          <w:p w14:paraId="71EC5FB2" w14:textId="77777777" w:rsidR="006E13FD" w:rsidRDefault="006E13FD" w:rsidP="006E13FD">
                            <w:pPr>
                              <w:pStyle w:val="Lijstalinea"/>
                              <w:numPr>
                                <w:ilvl w:val="1"/>
                                <w:numId w:val="1"/>
                              </w:numPr>
                              <w:jc w:val="both"/>
                              <w:rPr>
                                <w:rFonts w:asciiTheme="majorHAnsi" w:hAnsiTheme="majorHAnsi" w:cstheme="majorHAnsi"/>
                                <w:sz w:val="20"/>
                                <w:szCs w:val="20"/>
                              </w:rPr>
                            </w:pPr>
                            <w:r>
                              <w:rPr>
                                <w:rFonts w:asciiTheme="majorHAnsi" w:hAnsiTheme="majorHAnsi" w:cstheme="majorHAnsi"/>
                                <w:sz w:val="20"/>
                                <w:szCs w:val="20"/>
                              </w:rPr>
                              <w:t xml:space="preserve">In sommige </w:t>
                            </w:r>
                            <w:r w:rsidRPr="0061145D">
                              <w:rPr>
                                <w:rFonts w:asciiTheme="majorHAnsi" w:hAnsiTheme="majorHAnsi" w:cstheme="majorHAnsi"/>
                                <w:sz w:val="20"/>
                                <w:szCs w:val="20"/>
                              </w:rPr>
                              <w:t>gevallen kan de wetgever ook verplichten om bepaalde gegevens te verwerken; dan is er sprake van een wettelijke verplichting</w:t>
                            </w:r>
                          </w:p>
                          <w:p w14:paraId="142032F1" w14:textId="77777777" w:rsidR="006E13FD" w:rsidRDefault="006E13FD" w:rsidP="006E13FD">
                            <w:pPr>
                              <w:pStyle w:val="Lijstalinea"/>
                              <w:numPr>
                                <w:ilvl w:val="1"/>
                                <w:numId w:val="1"/>
                              </w:numPr>
                              <w:jc w:val="both"/>
                              <w:rPr>
                                <w:rFonts w:asciiTheme="majorHAnsi" w:hAnsiTheme="majorHAnsi" w:cstheme="majorHAnsi"/>
                                <w:sz w:val="20"/>
                                <w:szCs w:val="20"/>
                              </w:rPr>
                            </w:pPr>
                            <w:r>
                              <w:rPr>
                                <w:rFonts w:asciiTheme="majorHAnsi" w:hAnsiTheme="majorHAnsi" w:cstheme="majorHAnsi"/>
                                <w:sz w:val="20"/>
                                <w:szCs w:val="20"/>
                              </w:rPr>
                              <w:t xml:space="preserve">Bijzondere categorieën van gegevens: </w:t>
                            </w:r>
                          </w:p>
                          <w:p w14:paraId="324F0405" w14:textId="77777777" w:rsidR="006E13FD" w:rsidRPr="003C5243" w:rsidRDefault="006E13FD" w:rsidP="006E13FD">
                            <w:pPr>
                              <w:pStyle w:val="Lijstalinea"/>
                              <w:numPr>
                                <w:ilvl w:val="2"/>
                                <w:numId w:val="1"/>
                              </w:numPr>
                              <w:jc w:val="both"/>
                              <w:rPr>
                                <w:rFonts w:asciiTheme="majorHAnsi" w:hAnsiTheme="majorHAnsi" w:cstheme="majorHAnsi"/>
                                <w:sz w:val="20"/>
                                <w:szCs w:val="20"/>
                              </w:rPr>
                            </w:pPr>
                            <w:r>
                              <w:rPr>
                                <w:rFonts w:asciiTheme="majorHAnsi" w:hAnsiTheme="majorHAnsi" w:cstheme="majorHAnsi"/>
                                <w:sz w:val="20"/>
                                <w:szCs w:val="20"/>
                              </w:rPr>
                              <w:t xml:space="preserve">Ofwel: algemeen belang ( verwerkingen in de gezondheidszorg) in combinatie met </w:t>
                            </w:r>
                            <w:r w:rsidRPr="003C5243">
                              <w:rPr>
                                <w:rFonts w:asciiTheme="majorHAnsi" w:hAnsiTheme="majorHAnsi" w:cstheme="majorHAnsi"/>
                                <w:sz w:val="20"/>
                                <w:szCs w:val="20"/>
                              </w:rPr>
                              <w:t>art. 9, 2</w:t>
                            </w:r>
                            <w:r w:rsidRPr="003C5243">
                              <w:rPr>
                                <w:rFonts w:asciiTheme="majorHAnsi" w:hAnsiTheme="majorHAnsi" w:cstheme="majorHAnsi"/>
                                <w:sz w:val="20"/>
                                <w:szCs w:val="20"/>
                                <w:vertAlign w:val="superscript"/>
                              </w:rPr>
                              <w:t>e</w:t>
                            </w:r>
                            <w:r w:rsidRPr="003C5243">
                              <w:rPr>
                                <w:rFonts w:asciiTheme="majorHAnsi" w:hAnsiTheme="majorHAnsi" w:cstheme="majorHAnsi"/>
                                <w:sz w:val="20"/>
                                <w:szCs w:val="20"/>
                              </w:rPr>
                              <w:t xml:space="preserve"> lid, h) en art. 9, 3</w:t>
                            </w:r>
                            <w:r w:rsidRPr="003C5243">
                              <w:rPr>
                                <w:rFonts w:asciiTheme="majorHAnsi" w:hAnsiTheme="majorHAnsi" w:cstheme="majorHAnsi"/>
                                <w:sz w:val="20"/>
                                <w:szCs w:val="20"/>
                                <w:vertAlign w:val="superscript"/>
                              </w:rPr>
                              <w:t>e</w:t>
                            </w:r>
                            <w:r w:rsidRPr="003C5243">
                              <w:rPr>
                                <w:rFonts w:asciiTheme="majorHAnsi" w:hAnsiTheme="majorHAnsi" w:cstheme="majorHAnsi"/>
                                <w:sz w:val="20"/>
                                <w:szCs w:val="20"/>
                              </w:rPr>
                              <w:t xml:space="preserve"> lid GDPR</w:t>
                            </w:r>
                            <w:r>
                              <w:rPr>
                                <w:rFonts w:asciiTheme="majorHAnsi" w:hAnsiTheme="majorHAnsi" w:cstheme="majorHAnsi"/>
                                <w:sz w:val="18"/>
                                <w:szCs w:val="18"/>
                              </w:rPr>
                              <w:t>.</w:t>
                            </w:r>
                          </w:p>
                          <w:p w14:paraId="1C59FDB3" w14:textId="77777777" w:rsidR="006E13FD" w:rsidRPr="0061145D" w:rsidRDefault="006E13FD" w:rsidP="006E13FD">
                            <w:pPr>
                              <w:pStyle w:val="Lijstalinea"/>
                              <w:numPr>
                                <w:ilvl w:val="2"/>
                                <w:numId w:val="1"/>
                              </w:numPr>
                              <w:jc w:val="both"/>
                              <w:rPr>
                                <w:rFonts w:asciiTheme="majorHAnsi" w:hAnsiTheme="majorHAnsi" w:cstheme="majorHAnsi"/>
                                <w:sz w:val="20"/>
                                <w:szCs w:val="20"/>
                              </w:rPr>
                            </w:pPr>
                            <w:r>
                              <w:rPr>
                                <w:rFonts w:asciiTheme="majorHAnsi" w:hAnsiTheme="majorHAnsi" w:cstheme="majorHAnsi"/>
                                <w:sz w:val="20"/>
                                <w:szCs w:val="20"/>
                              </w:rPr>
                              <w:t>Ofwel: toestemming</w:t>
                            </w:r>
                          </w:p>
                          <w:p w14:paraId="43667340" w14:textId="77777777" w:rsidR="006E13FD" w:rsidRDefault="006E13FD" w:rsidP="006E13FD">
                            <w:pPr>
                              <w:pStyle w:val="Lijstalinea"/>
                              <w:numPr>
                                <w:ilvl w:val="0"/>
                                <w:numId w:val="1"/>
                              </w:numPr>
                              <w:jc w:val="both"/>
                              <w:rPr>
                                <w:rFonts w:asciiTheme="majorHAnsi" w:hAnsiTheme="majorHAnsi" w:cstheme="majorHAnsi"/>
                                <w:sz w:val="21"/>
                                <w:szCs w:val="21"/>
                              </w:rPr>
                            </w:pPr>
                            <w:r w:rsidRPr="00093D44">
                              <w:rPr>
                                <w:rFonts w:asciiTheme="majorHAnsi" w:hAnsiTheme="majorHAnsi" w:cstheme="majorHAnsi"/>
                                <w:sz w:val="21"/>
                                <w:szCs w:val="21"/>
                              </w:rPr>
                              <w:t>Leveranciersbeheer</w:t>
                            </w:r>
                          </w:p>
                          <w:p w14:paraId="4C603312" w14:textId="77777777" w:rsidR="006E13FD" w:rsidRPr="00846B09" w:rsidRDefault="006E13FD" w:rsidP="006E13FD">
                            <w:pPr>
                              <w:pStyle w:val="Lijstalinea"/>
                              <w:numPr>
                                <w:ilvl w:val="1"/>
                                <w:numId w:val="1"/>
                              </w:numPr>
                              <w:jc w:val="both"/>
                              <w:rPr>
                                <w:rFonts w:asciiTheme="majorHAnsi" w:hAnsiTheme="majorHAnsi" w:cstheme="majorHAnsi"/>
                                <w:sz w:val="20"/>
                                <w:szCs w:val="20"/>
                              </w:rPr>
                            </w:pPr>
                            <w:r w:rsidRPr="00846B09">
                              <w:rPr>
                                <w:rFonts w:asciiTheme="majorHAnsi" w:hAnsiTheme="majorHAnsi" w:cstheme="majorHAnsi"/>
                                <w:sz w:val="20"/>
                                <w:szCs w:val="20"/>
                              </w:rPr>
                              <w:t>Noodzakelijk voor de uitvoering van een overeenkomst</w:t>
                            </w:r>
                          </w:p>
                          <w:p w14:paraId="219404B2" w14:textId="77777777" w:rsidR="006E13FD" w:rsidRDefault="006E13FD" w:rsidP="006E13FD">
                            <w:pPr>
                              <w:pStyle w:val="Lijstalinea"/>
                              <w:numPr>
                                <w:ilvl w:val="0"/>
                                <w:numId w:val="1"/>
                              </w:numPr>
                              <w:jc w:val="both"/>
                              <w:rPr>
                                <w:rFonts w:asciiTheme="majorHAnsi" w:hAnsiTheme="majorHAnsi" w:cstheme="majorHAnsi"/>
                                <w:sz w:val="21"/>
                                <w:szCs w:val="21"/>
                              </w:rPr>
                            </w:pPr>
                            <w:r w:rsidRPr="00093D44">
                              <w:rPr>
                                <w:rFonts w:asciiTheme="majorHAnsi" w:hAnsiTheme="majorHAnsi" w:cstheme="majorHAnsi"/>
                                <w:sz w:val="21"/>
                                <w:szCs w:val="21"/>
                              </w:rPr>
                              <w:t>Boekhouding</w:t>
                            </w:r>
                          </w:p>
                          <w:p w14:paraId="4684DB42" w14:textId="77777777" w:rsidR="006E13FD" w:rsidRPr="00846B09" w:rsidRDefault="006E13FD" w:rsidP="006E13FD">
                            <w:pPr>
                              <w:pStyle w:val="Lijstalinea"/>
                              <w:numPr>
                                <w:ilvl w:val="1"/>
                                <w:numId w:val="1"/>
                              </w:numPr>
                              <w:jc w:val="both"/>
                              <w:rPr>
                                <w:rFonts w:asciiTheme="majorHAnsi" w:hAnsiTheme="majorHAnsi" w:cstheme="majorHAnsi"/>
                                <w:sz w:val="20"/>
                                <w:szCs w:val="20"/>
                              </w:rPr>
                            </w:pPr>
                            <w:r w:rsidRPr="00846B09">
                              <w:rPr>
                                <w:rFonts w:asciiTheme="majorHAnsi" w:hAnsiTheme="majorHAnsi" w:cstheme="majorHAnsi"/>
                                <w:sz w:val="20"/>
                                <w:szCs w:val="20"/>
                              </w:rPr>
                              <w:t>Noodzakelijk voor de uitvoering van een overeenkomst</w:t>
                            </w:r>
                          </w:p>
                          <w:p w14:paraId="71DC4E76" w14:textId="77777777" w:rsidR="006E13FD" w:rsidRPr="00846B09" w:rsidRDefault="006E13FD" w:rsidP="006E13FD">
                            <w:pPr>
                              <w:pStyle w:val="Lijstalinea"/>
                              <w:numPr>
                                <w:ilvl w:val="1"/>
                                <w:numId w:val="1"/>
                              </w:numPr>
                              <w:jc w:val="both"/>
                              <w:rPr>
                                <w:rFonts w:asciiTheme="majorHAnsi" w:hAnsiTheme="majorHAnsi" w:cstheme="majorHAnsi"/>
                                <w:sz w:val="20"/>
                                <w:szCs w:val="20"/>
                              </w:rPr>
                            </w:pPr>
                            <w:r w:rsidRPr="00846B09">
                              <w:rPr>
                                <w:rFonts w:asciiTheme="majorHAnsi" w:hAnsiTheme="majorHAnsi" w:cstheme="majorHAnsi"/>
                                <w:sz w:val="20"/>
                                <w:szCs w:val="20"/>
                              </w:rPr>
                              <w:t>wettelijke verplichting</w:t>
                            </w:r>
                          </w:p>
                          <w:p w14:paraId="2BBAFCC1" w14:textId="77777777" w:rsidR="006E13FD" w:rsidRDefault="006E13FD" w:rsidP="006E13FD">
                            <w:pPr>
                              <w:pStyle w:val="Lijstalinea"/>
                              <w:numPr>
                                <w:ilvl w:val="0"/>
                                <w:numId w:val="1"/>
                              </w:numPr>
                              <w:jc w:val="both"/>
                              <w:rPr>
                                <w:rFonts w:asciiTheme="majorHAnsi" w:hAnsiTheme="majorHAnsi" w:cstheme="majorHAnsi"/>
                                <w:sz w:val="21"/>
                                <w:szCs w:val="21"/>
                              </w:rPr>
                            </w:pPr>
                            <w:r w:rsidRPr="00093D44">
                              <w:rPr>
                                <w:rFonts w:asciiTheme="majorHAnsi" w:hAnsiTheme="majorHAnsi" w:cstheme="majorHAnsi"/>
                                <w:sz w:val="21"/>
                                <w:szCs w:val="21"/>
                              </w:rPr>
                              <w:t>Communicatie/Public Relations</w:t>
                            </w:r>
                          </w:p>
                          <w:p w14:paraId="3F7F4391" w14:textId="77777777" w:rsidR="006E13FD" w:rsidRPr="00846B09" w:rsidRDefault="006E13FD" w:rsidP="006E13FD">
                            <w:pPr>
                              <w:pStyle w:val="Lijstalinea"/>
                              <w:numPr>
                                <w:ilvl w:val="1"/>
                                <w:numId w:val="1"/>
                              </w:numPr>
                              <w:jc w:val="both"/>
                              <w:rPr>
                                <w:rFonts w:asciiTheme="majorHAnsi" w:hAnsiTheme="majorHAnsi" w:cstheme="majorHAnsi"/>
                                <w:sz w:val="20"/>
                                <w:szCs w:val="20"/>
                              </w:rPr>
                            </w:pPr>
                            <w:r w:rsidRPr="00846B09">
                              <w:rPr>
                                <w:rFonts w:asciiTheme="majorHAnsi" w:hAnsiTheme="majorHAnsi" w:cstheme="majorHAnsi"/>
                                <w:sz w:val="20"/>
                                <w:szCs w:val="20"/>
                              </w:rPr>
                              <w:t>Gerechtvaardigd belang (vrijheid van ondernemen)</w:t>
                            </w:r>
                          </w:p>
                          <w:p w14:paraId="104FE825" w14:textId="77777777" w:rsidR="006E13FD" w:rsidRDefault="006E13FD" w:rsidP="006E13FD">
                            <w:pPr>
                              <w:pStyle w:val="Lijstalinea"/>
                              <w:numPr>
                                <w:ilvl w:val="0"/>
                                <w:numId w:val="1"/>
                              </w:numPr>
                              <w:jc w:val="both"/>
                              <w:rPr>
                                <w:rFonts w:asciiTheme="majorHAnsi" w:hAnsiTheme="majorHAnsi" w:cstheme="majorHAnsi"/>
                                <w:sz w:val="21"/>
                                <w:szCs w:val="21"/>
                              </w:rPr>
                            </w:pPr>
                            <w:r>
                              <w:rPr>
                                <w:rFonts w:asciiTheme="majorHAnsi" w:hAnsiTheme="majorHAnsi" w:cstheme="majorHAnsi"/>
                                <w:sz w:val="21"/>
                                <w:szCs w:val="21"/>
                              </w:rPr>
                              <w:t>Personeelsadministratie</w:t>
                            </w:r>
                          </w:p>
                          <w:p w14:paraId="64899E71" w14:textId="77777777" w:rsidR="006E13FD" w:rsidRPr="00846B09" w:rsidRDefault="006E13FD" w:rsidP="006E13FD">
                            <w:pPr>
                              <w:pStyle w:val="Lijstalinea"/>
                              <w:numPr>
                                <w:ilvl w:val="1"/>
                                <w:numId w:val="1"/>
                              </w:numPr>
                              <w:jc w:val="both"/>
                              <w:rPr>
                                <w:rFonts w:asciiTheme="majorHAnsi" w:hAnsiTheme="majorHAnsi" w:cstheme="majorHAnsi"/>
                                <w:sz w:val="20"/>
                                <w:szCs w:val="20"/>
                              </w:rPr>
                            </w:pPr>
                            <w:r w:rsidRPr="00846B09">
                              <w:rPr>
                                <w:rFonts w:asciiTheme="majorHAnsi" w:hAnsiTheme="majorHAnsi" w:cstheme="majorHAnsi"/>
                                <w:sz w:val="20"/>
                                <w:szCs w:val="20"/>
                              </w:rPr>
                              <w:t>Noodzakelijk voor de uitvoering van de arbeidsovereenkomst</w:t>
                            </w:r>
                          </w:p>
                          <w:p w14:paraId="0E904E70" w14:textId="77777777" w:rsidR="006E13FD" w:rsidRPr="00846B09" w:rsidRDefault="006E13FD" w:rsidP="006E13FD">
                            <w:pPr>
                              <w:pStyle w:val="Lijstalinea"/>
                              <w:numPr>
                                <w:ilvl w:val="1"/>
                                <w:numId w:val="1"/>
                              </w:numPr>
                              <w:jc w:val="both"/>
                              <w:rPr>
                                <w:rFonts w:asciiTheme="majorHAnsi" w:hAnsiTheme="majorHAnsi" w:cstheme="majorHAnsi"/>
                                <w:sz w:val="20"/>
                                <w:szCs w:val="20"/>
                              </w:rPr>
                            </w:pPr>
                            <w:r w:rsidRPr="00846B09">
                              <w:rPr>
                                <w:rFonts w:asciiTheme="majorHAnsi" w:hAnsiTheme="majorHAnsi" w:cstheme="majorHAnsi"/>
                                <w:sz w:val="20"/>
                                <w:szCs w:val="20"/>
                              </w:rPr>
                              <w:t xml:space="preserve">wettelijke verplichting ( </w:t>
                            </w:r>
                            <w:r>
                              <w:rPr>
                                <w:rFonts w:asciiTheme="majorHAnsi" w:hAnsiTheme="majorHAnsi" w:cstheme="majorHAnsi"/>
                                <w:sz w:val="20"/>
                                <w:szCs w:val="20"/>
                              </w:rPr>
                              <w:t xml:space="preserve">alles wat te maken heeft met uitbetaling van loon en </w:t>
                            </w:r>
                            <w:r w:rsidRPr="00846B09">
                              <w:rPr>
                                <w:rFonts w:asciiTheme="majorHAnsi" w:hAnsiTheme="majorHAnsi" w:cstheme="majorHAnsi"/>
                                <w:sz w:val="20"/>
                                <w:szCs w:val="20"/>
                              </w:rPr>
                              <w:t>gegevens die doorgegeven moeten worden aan RSZ en FOD Financiën)</w:t>
                            </w:r>
                          </w:p>
                          <w:p w14:paraId="511DDC0E" w14:textId="77777777" w:rsidR="006E13FD" w:rsidRDefault="006E13FD" w:rsidP="006E13FD">
                            <w:pPr>
                              <w:pStyle w:val="Lijstalinea"/>
                              <w:numPr>
                                <w:ilvl w:val="1"/>
                                <w:numId w:val="1"/>
                              </w:numPr>
                              <w:jc w:val="both"/>
                              <w:rPr>
                                <w:rFonts w:asciiTheme="majorHAnsi" w:hAnsiTheme="majorHAnsi" w:cstheme="majorHAnsi"/>
                                <w:sz w:val="20"/>
                                <w:szCs w:val="20"/>
                              </w:rPr>
                            </w:pPr>
                            <w:r w:rsidRPr="00846B09">
                              <w:rPr>
                                <w:rFonts w:asciiTheme="majorHAnsi" w:hAnsiTheme="majorHAnsi" w:cstheme="majorHAnsi"/>
                                <w:sz w:val="20"/>
                                <w:szCs w:val="20"/>
                              </w:rPr>
                              <w:t>Gerechtvaardigd belang (</w:t>
                            </w:r>
                            <w:r>
                              <w:rPr>
                                <w:rFonts w:asciiTheme="majorHAnsi" w:hAnsiTheme="majorHAnsi" w:cstheme="majorHAnsi"/>
                                <w:sz w:val="20"/>
                                <w:szCs w:val="20"/>
                              </w:rPr>
                              <w:t>als u bijvoorbeeld controle voert op de online communicatiemiddelen van uw personeel</w:t>
                            </w:r>
                          </w:p>
                          <w:p w14:paraId="018FD5DD" w14:textId="77777777" w:rsidR="006E13FD" w:rsidRDefault="006E13FD" w:rsidP="006E13FD">
                            <w:pPr>
                              <w:pStyle w:val="Lijstalinea"/>
                              <w:numPr>
                                <w:ilvl w:val="0"/>
                                <w:numId w:val="1"/>
                              </w:numPr>
                              <w:jc w:val="both"/>
                              <w:rPr>
                                <w:rFonts w:asciiTheme="majorHAnsi" w:hAnsiTheme="majorHAnsi" w:cstheme="majorHAnsi"/>
                                <w:sz w:val="21"/>
                                <w:szCs w:val="21"/>
                              </w:rPr>
                            </w:pPr>
                            <w:r>
                              <w:rPr>
                                <w:rFonts w:asciiTheme="majorHAnsi" w:hAnsiTheme="majorHAnsi" w:cstheme="majorHAnsi"/>
                                <w:sz w:val="21"/>
                                <w:szCs w:val="21"/>
                              </w:rPr>
                              <w:t>C</w:t>
                            </w:r>
                            <w:r w:rsidRPr="00093D44">
                              <w:rPr>
                                <w:rFonts w:asciiTheme="majorHAnsi" w:hAnsiTheme="majorHAnsi" w:cstheme="majorHAnsi"/>
                                <w:sz w:val="21"/>
                                <w:szCs w:val="21"/>
                              </w:rPr>
                              <w:t>amerabewaking</w:t>
                            </w:r>
                          </w:p>
                          <w:p w14:paraId="060C2B6C" w14:textId="77777777" w:rsidR="006E13FD" w:rsidRPr="00846B09" w:rsidRDefault="006E13FD" w:rsidP="006E13FD">
                            <w:pPr>
                              <w:pStyle w:val="Lijstalinea"/>
                              <w:numPr>
                                <w:ilvl w:val="1"/>
                                <w:numId w:val="1"/>
                              </w:numPr>
                              <w:jc w:val="both"/>
                              <w:rPr>
                                <w:rFonts w:asciiTheme="majorHAnsi" w:hAnsiTheme="majorHAnsi" w:cstheme="majorHAnsi"/>
                                <w:sz w:val="20"/>
                                <w:szCs w:val="20"/>
                              </w:rPr>
                            </w:pPr>
                            <w:r w:rsidRPr="00846B09">
                              <w:rPr>
                                <w:rFonts w:asciiTheme="majorHAnsi" w:hAnsiTheme="majorHAnsi" w:cstheme="majorHAnsi"/>
                                <w:sz w:val="20"/>
                                <w:szCs w:val="20"/>
                              </w:rPr>
                              <w:t>Gerechtvaardigd belang (controle op veiligheid)</w:t>
                            </w:r>
                          </w:p>
                          <w:p w14:paraId="1BEA8130" w14:textId="77777777" w:rsidR="006E13FD" w:rsidRDefault="006E13FD" w:rsidP="006E13FD">
                            <w:pPr>
                              <w:pStyle w:val="Lijstalinea"/>
                              <w:ind w:left="1865"/>
                              <w:jc w:val="both"/>
                              <w:rPr>
                                <w:rFonts w:asciiTheme="majorHAnsi" w:hAnsiTheme="majorHAnsi" w:cstheme="majorHAnsi"/>
                                <w:sz w:val="20"/>
                                <w:szCs w:val="20"/>
                              </w:rPr>
                            </w:pPr>
                          </w:p>
                          <w:p w14:paraId="0E6AE132" w14:textId="77777777" w:rsidR="006E13FD" w:rsidRPr="00093D44" w:rsidRDefault="006E13FD" w:rsidP="006E13FD">
                            <w:pPr>
                              <w:pStyle w:val="Lijstalinea"/>
                              <w:ind w:left="1068"/>
                              <w:jc w:val="both"/>
                              <w:rPr>
                                <w:rFonts w:asciiTheme="majorHAnsi" w:hAnsiTheme="majorHAnsi" w:cstheme="majorHAnsi"/>
                                <w:sz w:val="21"/>
                                <w:szCs w:val="21"/>
                              </w:rPr>
                            </w:pPr>
                          </w:p>
                          <w:p w14:paraId="354DEBAE" w14:textId="77777777" w:rsidR="006E13FD" w:rsidRPr="00093D44" w:rsidRDefault="006E13FD" w:rsidP="006E13FD">
                            <w:pPr>
                              <w:jc w:val="both"/>
                              <w:rPr>
                                <w:rFonts w:asciiTheme="majorHAnsi" w:hAnsiTheme="majorHAnsi" w:cstheme="maj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4F4097" id="Tekstvak 4" o:spid="_x0000_s1028" type="#_x0000_t202" style="position:absolute;left:0;text-align:left;margin-left:32.15pt;margin-top:8.05pt;width:405.5pt;height:34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" fillcolor="#e7e6e6 [3214]" strokecolor="#a5a5a5 [3206]" strokeweight=".5pt">
                <v:textbox>
                  <w:txbxContent>
                    <w:p w:rsidR="006E13FD" w:rsidRPr="00E443FB" w:rsidRDefault="006E13FD" w:rsidP="006E13FD">
                      <w:pPr>
                        <w:jc w:val="both"/>
                        <w:rPr>
                          <w:rFonts w:asciiTheme="majorHAnsi" w:hAnsiTheme="majorHAnsi" w:cstheme="majorHAnsi"/>
                          <w:b/>
                          <w:color w:val="C00000"/>
                          <w:sz w:val="21"/>
                          <w:szCs w:val="21"/>
                        </w:rPr>
                      </w:pPr>
                      <w:r>
                        <w:rPr>
                          <w:rFonts w:asciiTheme="majorHAnsi" w:hAnsiTheme="majorHAnsi" w:cstheme="majorHAnsi"/>
                          <w:b/>
                          <w:sz w:val="21"/>
                          <w:szCs w:val="21"/>
                        </w:rPr>
                        <w:t>Voorbeeld</w:t>
                      </w:r>
                    </w:p>
                    <w:p w:rsidR="006E13FD" w:rsidRPr="00703292" w:rsidRDefault="006E13FD" w:rsidP="006E13FD">
                      <w:pPr>
                        <w:pStyle w:val="Lijstalinea"/>
                        <w:numPr>
                          <w:ilvl w:val="0"/>
                          <w:numId w:val="1"/>
                        </w:numPr>
                        <w:jc w:val="both"/>
                        <w:rPr>
                          <w:rFonts w:asciiTheme="majorHAnsi" w:hAnsiTheme="majorHAnsi" w:cstheme="majorHAnsi"/>
                          <w:sz w:val="21"/>
                          <w:szCs w:val="21"/>
                        </w:rPr>
                      </w:pPr>
                      <w:r w:rsidRPr="00703292">
                        <w:rPr>
                          <w:rFonts w:asciiTheme="majorHAnsi" w:hAnsiTheme="majorHAnsi" w:cstheme="majorHAnsi"/>
                          <w:sz w:val="21"/>
                          <w:szCs w:val="21"/>
                        </w:rPr>
                        <w:t>Patiëntenbeheer</w:t>
                      </w:r>
                    </w:p>
                    <w:p w:rsidR="006E13FD" w:rsidRDefault="006E13FD" w:rsidP="006E13FD">
                      <w:pPr>
                        <w:pStyle w:val="Lijstalinea"/>
                        <w:numPr>
                          <w:ilvl w:val="1"/>
                          <w:numId w:val="1"/>
                        </w:numPr>
                        <w:jc w:val="both"/>
                        <w:rPr>
                          <w:rFonts w:asciiTheme="majorHAnsi" w:hAnsiTheme="majorHAnsi" w:cstheme="majorHAnsi"/>
                          <w:sz w:val="20"/>
                          <w:szCs w:val="20"/>
                        </w:rPr>
                      </w:pPr>
                      <w:r>
                        <w:rPr>
                          <w:rFonts w:asciiTheme="majorHAnsi" w:hAnsiTheme="majorHAnsi" w:cstheme="majorHAnsi"/>
                          <w:sz w:val="20"/>
                          <w:szCs w:val="20"/>
                        </w:rPr>
                        <w:t>Noodzakelijk voor de uitvoering van een overeenkomst</w:t>
                      </w:r>
                    </w:p>
                    <w:p w:rsidR="006E13FD" w:rsidRDefault="006E13FD" w:rsidP="006E13FD">
                      <w:pPr>
                        <w:pStyle w:val="Lijstalinea"/>
                        <w:numPr>
                          <w:ilvl w:val="1"/>
                          <w:numId w:val="1"/>
                        </w:numPr>
                        <w:jc w:val="both"/>
                        <w:rPr>
                          <w:rFonts w:asciiTheme="majorHAnsi" w:hAnsiTheme="majorHAnsi" w:cstheme="majorHAnsi"/>
                          <w:sz w:val="20"/>
                          <w:szCs w:val="20"/>
                        </w:rPr>
                      </w:pPr>
                      <w:r>
                        <w:rPr>
                          <w:rFonts w:asciiTheme="majorHAnsi" w:hAnsiTheme="majorHAnsi" w:cstheme="majorHAnsi"/>
                          <w:sz w:val="20"/>
                          <w:szCs w:val="20"/>
                        </w:rPr>
                        <w:t xml:space="preserve">In sommige </w:t>
                      </w:r>
                      <w:r w:rsidRPr="0061145D">
                        <w:rPr>
                          <w:rFonts w:asciiTheme="majorHAnsi" w:hAnsiTheme="majorHAnsi" w:cstheme="majorHAnsi"/>
                          <w:sz w:val="20"/>
                          <w:szCs w:val="20"/>
                        </w:rPr>
                        <w:t>gevallen kan de wetgever ook verplichten om bepaalde gegevens te verwerken; dan is er sprake van een wettelijke verplichting</w:t>
                      </w:r>
                    </w:p>
                    <w:p w:rsidR="006E13FD" w:rsidRDefault="006E13FD" w:rsidP="006E13FD">
                      <w:pPr>
                        <w:pStyle w:val="Lijstalinea"/>
                        <w:numPr>
                          <w:ilvl w:val="1"/>
                          <w:numId w:val="1"/>
                        </w:numPr>
                        <w:jc w:val="both"/>
                        <w:rPr>
                          <w:rFonts w:asciiTheme="majorHAnsi" w:hAnsiTheme="majorHAnsi" w:cstheme="majorHAnsi"/>
                          <w:sz w:val="20"/>
                          <w:szCs w:val="20"/>
                        </w:rPr>
                      </w:pPr>
                      <w:r>
                        <w:rPr>
                          <w:rFonts w:asciiTheme="majorHAnsi" w:hAnsiTheme="majorHAnsi" w:cstheme="majorHAnsi"/>
                          <w:sz w:val="20"/>
                          <w:szCs w:val="20"/>
                        </w:rPr>
                        <w:t xml:space="preserve">Bijzondere categorieën van gegevens: </w:t>
                      </w:r>
                    </w:p>
                    <w:p w:rsidR="006E13FD" w:rsidRPr="003C5243" w:rsidRDefault="006E13FD" w:rsidP="006E13FD">
                      <w:pPr>
                        <w:pStyle w:val="Lijstalinea"/>
                        <w:numPr>
                          <w:ilvl w:val="2"/>
                          <w:numId w:val="1"/>
                        </w:numPr>
                        <w:jc w:val="both"/>
                        <w:rPr>
                          <w:rFonts w:asciiTheme="majorHAnsi" w:hAnsiTheme="majorHAnsi" w:cstheme="majorHAnsi"/>
                          <w:sz w:val="20"/>
                          <w:szCs w:val="20"/>
                        </w:rPr>
                      </w:pPr>
                      <w:r>
                        <w:rPr>
                          <w:rFonts w:asciiTheme="majorHAnsi" w:hAnsiTheme="majorHAnsi" w:cstheme="majorHAnsi"/>
                          <w:sz w:val="20"/>
                          <w:szCs w:val="20"/>
                        </w:rPr>
                        <w:t xml:space="preserve">Ofwel: algemeen belang ( verwerkingen in de gezondheidszorg) in combinatie met </w:t>
                      </w:r>
                      <w:r w:rsidRPr="003C5243">
                        <w:rPr>
                          <w:rFonts w:asciiTheme="majorHAnsi" w:hAnsiTheme="majorHAnsi" w:cstheme="majorHAnsi"/>
                          <w:sz w:val="20"/>
                          <w:szCs w:val="20"/>
                        </w:rPr>
                        <w:t>art. 9, 2</w:t>
                      </w:r>
                      <w:r w:rsidRPr="003C5243">
                        <w:rPr>
                          <w:rFonts w:asciiTheme="majorHAnsi" w:hAnsiTheme="majorHAnsi" w:cstheme="majorHAnsi"/>
                          <w:sz w:val="20"/>
                          <w:szCs w:val="20"/>
                          <w:vertAlign w:val="superscript"/>
                        </w:rPr>
                        <w:t>e</w:t>
                      </w:r>
                      <w:r w:rsidRPr="003C5243">
                        <w:rPr>
                          <w:rFonts w:asciiTheme="majorHAnsi" w:hAnsiTheme="majorHAnsi" w:cstheme="majorHAnsi"/>
                          <w:sz w:val="20"/>
                          <w:szCs w:val="20"/>
                        </w:rPr>
                        <w:t xml:space="preserve"> lid, h) en art. 9, 3</w:t>
                      </w:r>
                      <w:r w:rsidRPr="003C5243">
                        <w:rPr>
                          <w:rFonts w:asciiTheme="majorHAnsi" w:hAnsiTheme="majorHAnsi" w:cstheme="majorHAnsi"/>
                          <w:sz w:val="20"/>
                          <w:szCs w:val="20"/>
                          <w:vertAlign w:val="superscript"/>
                        </w:rPr>
                        <w:t>e</w:t>
                      </w:r>
                      <w:r w:rsidRPr="003C5243">
                        <w:rPr>
                          <w:rFonts w:asciiTheme="majorHAnsi" w:hAnsiTheme="majorHAnsi" w:cstheme="majorHAnsi"/>
                          <w:sz w:val="20"/>
                          <w:szCs w:val="20"/>
                        </w:rPr>
                        <w:t xml:space="preserve"> lid GDPR</w:t>
                      </w:r>
                      <w:r>
                        <w:rPr>
                          <w:rFonts w:asciiTheme="majorHAnsi" w:hAnsiTheme="majorHAnsi" w:cstheme="majorHAnsi"/>
                          <w:sz w:val="18"/>
                          <w:szCs w:val="18"/>
                        </w:rPr>
                        <w:t>.</w:t>
                      </w:r>
                    </w:p>
                    <w:p w:rsidR="006E13FD" w:rsidRPr="0061145D" w:rsidRDefault="006E13FD" w:rsidP="006E13FD">
                      <w:pPr>
                        <w:pStyle w:val="Lijstalinea"/>
                        <w:numPr>
                          <w:ilvl w:val="2"/>
                          <w:numId w:val="1"/>
                        </w:numPr>
                        <w:jc w:val="both"/>
                        <w:rPr>
                          <w:rFonts w:asciiTheme="majorHAnsi" w:hAnsiTheme="majorHAnsi" w:cstheme="majorHAnsi"/>
                          <w:sz w:val="20"/>
                          <w:szCs w:val="20"/>
                        </w:rPr>
                      </w:pPr>
                      <w:r>
                        <w:rPr>
                          <w:rFonts w:asciiTheme="majorHAnsi" w:hAnsiTheme="majorHAnsi" w:cstheme="majorHAnsi"/>
                          <w:sz w:val="20"/>
                          <w:szCs w:val="20"/>
                        </w:rPr>
                        <w:t>Ofwel: toestemming</w:t>
                      </w:r>
                    </w:p>
                    <w:p w:rsidR="006E13FD" w:rsidRDefault="006E13FD" w:rsidP="006E13FD">
                      <w:pPr>
                        <w:pStyle w:val="Lijstalinea"/>
                        <w:numPr>
                          <w:ilvl w:val="0"/>
                          <w:numId w:val="1"/>
                        </w:numPr>
                        <w:jc w:val="both"/>
                        <w:rPr>
                          <w:rFonts w:asciiTheme="majorHAnsi" w:hAnsiTheme="majorHAnsi" w:cstheme="majorHAnsi"/>
                          <w:sz w:val="21"/>
                          <w:szCs w:val="21"/>
                        </w:rPr>
                      </w:pPr>
                      <w:r w:rsidRPr="00093D44">
                        <w:rPr>
                          <w:rFonts w:asciiTheme="majorHAnsi" w:hAnsiTheme="majorHAnsi" w:cstheme="majorHAnsi"/>
                          <w:sz w:val="21"/>
                          <w:szCs w:val="21"/>
                        </w:rPr>
                        <w:t>Leveranciersbeheer</w:t>
                      </w:r>
                    </w:p>
                    <w:p w:rsidR="006E13FD" w:rsidRPr="00846B09" w:rsidRDefault="006E13FD" w:rsidP="006E13FD">
                      <w:pPr>
                        <w:pStyle w:val="Lijstalinea"/>
                        <w:numPr>
                          <w:ilvl w:val="1"/>
                          <w:numId w:val="1"/>
                        </w:numPr>
                        <w:jc w:val="both"/>
                        <w:rPr>
                          <w:rFonts w:asciiTheme="majorHAnsi" w:hAnsiTheme="majorHAnsi" w:cstheme="majorHAnsi"/>
                          <w:sz w:val="20"/>
                          <w:szCs w:val="20"/>
                        </w:rPr>
                      </w:pPr>
                      <w:r w:rsidRPr="00846B09">
                        <w:rPr>
                          <w:rFonts w:asciiTheme="majorHAnsi" w:hAnsiTheme="majorHAnsi" w:cstheme="majorHAnsi"/>
                          <w:sz w:val="20"/>
                          <w:szCs w:val="20"/>
                        </w:rPr>
                        <w:t>Noodzakelijk voor de uitvoering van een overeenkomst</w:t>
                      </w:r>
                    </w:p>
                    <w:p w:rsidR="006E13FD" w:rsidRDefault="006E13FD" w:rsidP="006E13FD">
                      <w:pPr>
                        <w:pStyle w:val="Lijstalinea"/>
                        <w:numPr>
                          <w:ilvl w:val="0"/>
                          <w:numId w:val="1"/>
                        </w:numPr>
                        <w:jc w:val="both"/>
                        <w:rPr>
                          <w:rFonts w:asciiTheme="majorHAnsi" w:hAnsiTheme="majorHAnsi" w:cstheme="majorHAnsi"/>
                          <w:sz w:val="21"/>
                          <w:szCs w:val="21"/>
                        </w:rPr>
                      </w:pPr>
                      <w:r w:rsidRPr="00093D44">
                        <w:rPr>
                          <w:rFonts w:asciiTheme="majorHAnsi" w:hAnsiTheme="majorHAnsi" w:cstheme="majorHAnsi"/>
                          <w:sz w:val="21"/>
                          <w:szCs w:val="21"/>
                        </w:rPr>
                        <w:t>Boekhouding</w:t>
                      </w:r>
                    </w:p>
                    <w:p w:rsidR="006E13FD" w:rsidRPr="00846B09" w:rsidRDefault="006E13FD" w:rsidP="006E13FD">
                      <w:pPr>
                        <w:pStyle w:val="Lijstalinea"/>
                        <w:numPr>
                          <w:ilvl w:val="1"/>
                          <w:numId w:val="1"/>
                        </w:numPr>
                        <w:jc w:val="both"/>
                        <w:rPr>
                          <w:rFonts w:asciiTheme="majorHAnsi" w:hAnsiTheme="majorHAnsi" w:cstheme="majorHAnsi"/>
                          <w:sz w:val="20"/>
                          <w:szCs w:val="20"/>
                        </w:rPr>
                      </w:pPr>
                      <w:r w:rsidRPr="00846B09">
                        <w:rPr>
                          <w:rFonts w:asciiTheme="majorHAnsi" w:hAnsiTheme="majorHAnsi" w:cstheme="majorHAnsi"/>
                          <w:sz w:val="20"/>
                          <w:szCs w:val="20"/>
                        </w:rPr>
                        <w:t>Noodzakelijk voor de uitvoering van een overeenkomst</w:t>
                      </w:r>
                    </w:p>
                    <w:p w:rsidR="006E13FD" w:rsidRPr="00846B09" w:rsidRDefault="006E13FD" w:rsidP="006E13FD">
                      <w:pPr>
                        <w:pStyle w:val="Lijstalinea"/>
                        <w:numPr>
                          <w:ilvl w:val="1"/>
                          <w:numId w:val="1"/>
                        </w:numPr>
                        <w:jc w:val="both"/>
                        <w:rPr>
                          <w:rFonts w:asciiTheme="majorHAnsi" w:hAnsiTheme="majorHAnsi" w:cstheme="majorHAnsi"/>
                          <w:sz w:val="20"/>
                          <w:szCs w:val="20"/>
                        </w:rPr>
                      </w:pPr>
                      <w:r w:rsidRPr="00846B09">
                        <w:rPr>
                          <w:rFonts w:asciiTheme="majorHAnsi" w:hAnsiTheme="majorHAnsi" w:cstheme="majorHAnsi"/>
                          <w:sz w:val="20"/>
                          <w:szCs w:val="20"/>
                        </w:rPr>
                        <w:t>wettelijke verplichting</w:t>
                      </w:r>
                    </w:p>
                    <w:p w:rsidR="006E13FD" w:rsidRDefault="006E13FD" w:rsidP="006E13FD">
                      <w:pPr>
                        <w:pStyle w:val="Lijstalinea"/>
                        <w:numPr>
                          <w:ilvl w:val="0"/>
                          <w:numId w:val="1"/>
                        </w:numPr>
                        <w:jc w:val="both"/>
                        <w:rPr>
                          <w:rFonts w:asciiTheme="majorHAnsi" w:hAnsiTheme="majorHAnsi" w:cstheme="majorHAnsi"/>
                          <w:sz w:val="21"/>
                          <w:szCs w:val="21"/>
                        </w:rPr>
                      </w:pPr>
                      <w:r w:rsidRPr="00093D44">
                        <w:rPr>
                          <w:rFonts w:asciiTheme="majorHAnsi" w:hAnsiTheme="majorHAnsi" w:cstheme="majorHAnsi"/>
                          <w:sz w:val="21"/>
                          <w:szCs w:val="21"/>
                        </w:rPr>
                        <w:t>Communicatie/Public Relations</w:t>
                      </w:r>
                    </w:p>
                    <w:p w:rsidR="006E13FD" w:rsidRPr="00846B09" w:rsidRDefault="006E13FD" w:rsidP="006E13FD">
                      <w:pPr>
                        <w:pStyle w:val="Lijstalinea"/>
                        <w:numPr>
                          <w:ilvl w:val="1"/>
                          <w:numId w:val="1"/>
                        </w:numPr>
                        <w:jc w:val="both"/>
                        <w:rPr>
                          <w:rFonts w:asciiTheme="majorHAnsi" w:hAnsiTheme="majorHAnsi" w:cstheme="majorHAnsi"/>
                          <w:sz w:val="20"/>
                          <w:szCs w:val="20"/>
                        </w:rPr>
                      </w:pPr>
                      <w:r w:rsidRPr="00846B09">
                        <w:rPr>
                          <w:rFonts w:asciiTheme="majorHAnsi" w:hAnsiTheme="majorHAnsi" w:cstheme="majorHAnsi"/>
                          <w:sz w:val="20"/>
                          <w:szCs w:val="20"/>
                        </w:rPr>
                        <w:t>Gerechtvaardigd belang (vrijheid van ondernemen)</w:t>
                      </w:r>
                    </w:p>
                    <w:p w:rsidR="006E13FD" w:rsidRDefault="006E13FD" w:rsidP="006E13FD">
                      <w:pPr>
                        <w:pStyle w:val="Lijstalinea"/>
                        <w:numPr>
                          <w:ilvl w:val="0"/>
                          <w:numId w:val="1"/>
                        </w:numPr>
                        <w:jc w:val="both"/>
                        <w:rPr>
                          <w:rFonts w:asciiTheme="majorHAnsi" w:hAnsiTheme="majorHAnsi" w:cstheme="majorHAnsi"/>
                          <w:sz w:val="21"/>
                          <w:szCs w:val="21"/>
                        </w:rPr>
                      </w:pPr>
                      <w:r>
                        <w:rPr>
                          <w:rFonts w:asciiTheme="majorHAnsi" w:hAnsiTheme="majorHAnsi" w:cstheme="majorHAnsi"/>
                          <w:sz w:val="21"/>
                          <w:szCs w:val="21"/>
                        </w:rPr>
                        <w:t>Personeelsadministratie</w:t>
                      </w:r>
                    </w:p>
                    <w:p w:rsidR="006E13FD" w:rsidRPr="00846B09" w:rsidRDefault="006E13FD" w:rsidP="006E13FD">
                      <w:pPr>
                        <w:pStyle w:val="Lijstalinea"/>
                        <w:numPr>
                          <w:ilvl w:val="1"/>
                          <w:numId w:val="1"/>
                        </w:numPr>
                        <w:jc w:val="both"/>
                        <w:rPr>
                          <w:rFonts w:asciiTheme="majorHAnsi" w:hAnsiTheme="majorHAnsi" w:cstheme="majorHAnsi"/>
                          <w:sz w:val="20"/>
                          <w:szCs w:val="20"/>
                        </w:rPr>
                      </w:pPr>
                      <w:r w:rsidRPr="00846B09">
                        <w:rPr>
                          <w:rFonts w:asciiTheme="majorHAnsi" w:hAnsiTheme="majorHAnsi" w:cstheme="majorHAnsi"/>
                          <w:sz w:val="20"/>
                          <w:szCs w:val="20"/>
                        </w:rPr>
                        <w:t>Noodzakelijk voor de uitvoering van de arbeidsovereenkomst</w:t>
                      </w:r>
                    </w:p>
                    <w:p w:rsidR="006E13FD" w:rsidRPr="00846B09" w:rsidRDefault="006E13FD" w:rsidP="006E13FD">
                      <w:pPr>
                        <w:pStyle w:val="Lijstalinea"/>
                        <w:numPr>
                          <w:ilvl w:val="1"/>
                          <w:numId w:val="1"/>
                        </w:numPr>
                        <w:jc w:val="both"/>
                        <w:rPr>
                          <w:rFonts w:asciiTheme="majorHAnsi" w:hAnsiTheme="majorHAnsi" w:cstheme="majorHAnsi"/>
                          <w:sz w:val="20"/>
                          <w:szCs w:val="20"/>
                        </w:rPr>
                      </w:pPr>
                      <w:r w:rsidRPr="00846B09">
                        <w:rPr>
                          <w:rFonts w:asciiTheme="majorHAnsi" w:hAnsiTheme="majorHAnsi" w:cstheme="majorHAnsi"/>
                          <w:sz w:val="20"/>
                          <w:szCs w:val="20"/>
                        </w:rPr>
                        <w:t xml:space="preserve">wettelijke verplichting ( </w:t>
                      </w:r>
                      <w:r>
                        <w:rPr>
                          <w:rFonts w:asciiTheme="majorHAnsi" w:hAnsiTheme="majorHAnsi" w:cstheme="majorHAnsi"/>
                          <w:sz w:val="20"/>
                          <w:szCs w:val="20"/>
                        </w:rPr>
                        <w:t xml:space="preserve">alles wat te maken heeft met uitbetaling van loon en </w:t>
                      </w:r>
                      <w:r w:rsidRPr="00846B09">
                        <w:rPr>
                          <w:rFonts w:asciiTheme="majorHAnsi" w:hAnsiTheme="majorHAnsi" w:cstheme="majorHAnsi"/>
                          <w:sz w:val="20"/>
                          <w:szCs w:val="20"/>
                        </w:rPr>
                        <w:t>gegevens die doorgegeven moeten worden aan RSZ en FOD Financiën)</w:t>
                      </w:r>
                    </w:p>
                    <w:p w:rsidR="006E13FD" w:rsidRDefault="006E13FD" w:rsidP="006E13FD">
                      <w:pPr>
                        <w:pStyle w:val="Lijstalinea"/>
                        <w:numPr>
                          <w:ilvl w:val="1"/>
                          <w:numId w:val="1"/>
                        </w:numPr>
                        <w:jc w:val="both"/>
                        <w:rPr>
                          <w:rFonts w:asciiTheme="majorHAnsi" w:hAnsiTheme="majorHAnsi" w:cstheme="majorHAnsi"/>
                          <w:sz w:val="20"/>
                          <w:szCs w:val="20"/>
                        </w:rPr>
                      </w:pPr>
                      <w:r w:rsidRPr="00846B09">
                        <w:rPr>
                          <w:rFonts w:asciiTheme="majorHAnsi" w:hAnsiTheme="majorHAnsi" w:cstheme="majorHAnsi"/>
                          <w:sz w:val="20"/>
                          <w:szCs w:val="20"/>
                        </w:rPr>
                        <w:t>Gerechtvaardigd belang (</w:t>
                      </w:r>
                      <w:r>
                        <w:rPr>
                          <w:rFonts w:asciiTheme="majorHAnsi" w:hAnsiTheme="majorHAnsi" w:cstheme="majorHAnsi"/>
                          <w:sz w:val="20"/>
                          <w:szCs w:val="20"/>
                        </w:rPr>
                        <w:t>als u bijvoorbeeld controle voert op de online communicatiemiddelen van uw personeel</w:t>
                      </w:r>
                    </w:p>
                    <w:p w:rsidR="006E13FD" w:rsidRDefault="006E13FD" w:rsidP="006E13FD">
                      <w:pPr>
                        <w:pStyle w:val="Lijstalinea"/>
                        <w:numPr>
                          <w:ilvl w:val="0"/>
                          <w:numId w:val="1"/>
                        </w:numPr>
                        <w:jc w:val="both"/>
                        <w:rPr>
                          <w:rFonts w:asciiTheme="majorHAnsi" w:hAnsiTheme="majorHAnsi" w:cstheme="majorHAnsi"/>
                          <w:sz w:val="21"/>
                          <w:szCs w:val="21"/>
                        </w:rPr>
                      </w:pPr>
                      <w:r>
                        <w:rPr>
                          <w:rFonts w:asciiTheme="majorHAnsi" w:hAnsiTheme="majorHAnsi" w:cstheme="majorHAnsi"/>
                          <w:sz w:val="21"/>
                          <w:szCs w:val="21"/>
                        </w:rPr>
                        <w:t>C</w:t>
                      </w:r>
                      <w:r w:rsidRPr="00093D44">
                        <w:rPr>
                          <w:rFonts w:asciiTheme="majorHAnsi" w:hAnsiTheme="majorHAnsi" w:cstheme="majorHAnsi"/>
                          <w:sz w:val="21"/>
                          <w:szCs w:val="21"/>
                        </w:rPr>
                        <w:t>amerabewaking</w:t>
                      </w:r>
                    </w:p>
                    <w:p w:rsidR="006E13FD" w:rsidRPr="00846B09" w:rsidRDefault="006E13FD" w:rsidP="006E13FD">
                      <w:pPr>
                        <w:pStyle w:val="Lijstalinea"/>
                        <w:numPr>
                          <w:ilvl w:val="1"/>
                          <w:numId w:val="1"/>
                        </w:numPr>
                        <w:jc w:val="both"/>
                        <w:rPr>
                          <w:rFonts w:asciiTheme="majorHAnsi" w:hAnsiTheme="majorHAnsi" w:cstheme="majorHAnsi"/>
                          <w:sz w:val="20"/>
                          <w:szCs w:val="20"/>
                        </w:rPr>
                      </w:pPr>
                      <w:r w:rsidRPr="00846B09">
                        <w:rPr>
                          <w:rFonts w:asciiTheme="majorHAnsi" w:hAnsiTheme="majorHAnsi" w:cstheme="majorHAnsi"/>
                          <w:sz w:val="20"/>
                          <w:szCs w:val="20"/>
                        </w:rPr>
                        <w:t>Gerechtvaardigd belang (controle op veiligheid)</w:t>
                      </w:r>
                    </w:p>
                    <w:p w:rsidR="006E13FD" w:rsidRDefault="006E13FD" w:rsidP="006E13FD">
                      <w:pPr>
                        <w:pStyle w:val="Lijstalinea"/>
                        <w:ind w:left="1865"/>
                        <w:jc w:val="both"/>
                        <w:rPr>
                          <w:rFonts w:asciiTheme="majorHAnsi" w:hAnsiTheme="majorHAnsi" w:cstheme="majorHAnsi"/>
                          <w:sz w:val="20"/>
                          <w:szCs w:val="20"/>
                        </w:rPr>
                      </w:pPr>
                    </w:p>
                    <w:p w:rsidR="006E13FD" w:rsidRPr="00093D44" w:rsidRDefault="006E13FD" w:rsidP="006E13FD">
                      <w:pPr>
                        <w:pStyle w:val="Lijstalinea"/>
                        <w:ind w:left="1068"/>
                        <w:jc w:val="both"/>
                        <w:rPr>
                          <w:rFonts w:asciiTheme="majorHAnsi" w:hAnsiTheme="majorHAnsi" w:cstheme="majorHAnsi"/>
                          <w:sz w:val="21"/>
                          <w:szCs w:val="21"/>
                        </w:rPr>
                      </w:pPr>
                    </w:p>
                    <w:p w:rsidR="006E13FD" w:rsidRPr="00093D44" w:rsidRDefault="006E13FD" w:rsidP="006E13FD">
                      <w:pPr>
                        <w:jc w:val="both"/>
                        <w:rPr>
                          <w:rFonts w:asciiTheme="majorHAnsi" w:hAnsiTheme="majorHAnsi" w:cstheme="majorHAnsi"/>
                          <w:sz w:val="20"/>
                          <w:szCs w:val="20"/>
                        </w:rPr>
                      </w:pPr>
                    </w:p>
                  </w:txbxContent>
                </v:textbox>
                <w10:wrap type="square"/>
              </v:shape>
            </w:pict>
          </mc:Fallback>
        </mc:AlternateContent>
      </w:r>
    </w:p>
    <w:p w14:paraId="47D380C7" w14:textId="77777777" w:rsidR="006E13FD" w:rsidRDefault="006E13FD" w:rsidP="006E13FD">
      <w:pPr>
        <w:jc w:val="both"/>
        <w:rPr>
          <w:rFonts w:asciiTheme="majorHAnsi" w:hAnsiTheme="majorHAnsi" w:cstheme="majorHAnsi"/>
          <w:sz w:val="21"/>
          <w:szCs w:val="21"/>
        </w:rPr>
      </w:pPr>
    </w:p>
    <w:p w14:paraId="1800253B" w14:textId="77777777" w:rsidR="006E13FD" w:rsidRDefault="006E13FD" w:rsidP="006E13FD">
      <w:pPr>
        <w:jc w:val="both"/>
        <w:rPr>
          <w:rFonts w:asciiTheme="majorHAnsi" w:hAnsiTheme="majorHAnsi" w:cstheme="majorHAnsi"/>
          <w:sz w:val="21"/>
          <w:szCs w:val="21"/>
        </w:rPr>
      </w:pPr>
    </w:p>
    <w:p w14:paraId="58A115E9" w14:textId="77777777" w:rsidR="006E13FD" w:rsidRDefault="006E13FD" w:rsidP="006E13FD">
      <w:pPr>
        <w:jc w:val="both"/>
        <w:rPr>
          <w:rFonts w:asciiTheme="majorHAnsi" w:hAnsiTheme="majorHAnsi" w:cstheme="majorHAnsi"/>
          <w:sz w:val="21"/>
          <w:szCs w:val="21"/>
        </w:rPr>
      </w:pPr>
    </w:p>
    <w:p w14:paraId="36D25E71" w14:textId="77777777" w:rsidR="006E13FD" w:rsidRDefault="006E13FD" w:rsidP="006E13FD">
      <w:pPr>
        <w:jc w:val="both"/>
        <w:rPr>
          <w:rFonts w:asciiTheme="majorHAnsi" w:hAnsiTheme="majorHAnsi" w:cstheme="majorHAnsi"/>
          <w:sz w:val="21"/>
          <w:szCs w:val="21"/>
        </w:rPr>
      </w:pPr>
    </w:p>
    <w:p w14:paraId="3F7DE3E0" w14:textId="77777777" w:rsidR="006E13FD" w:rsidRDefault="006E13FD" w:rsidP="006E13FD">
      <w:pPr>
        <w:jc w:val="both"/>
        <w:rPr>
          <w:rFonts w:asciiTheme="majorHAnsi" w:hAnsiTheme="majorHAnsi" w:cstheme="majorHAnsi"/>
          <w:sz w:val="21"/>
          <w:szCs w:val="21"/>
        </w:rPr>
      </w:pPr>
    </w:p>
    <w:p w14:paraId="5B9BE582" w14:textId="77777777" w:rsidR="006E13FD" w:rsidRDefault="006E13FD" w:rsidP="006E13FD">
      <w:pPr>
        <w:jc w:val="both"/>
        <w:rPr>
          <w:rFonts w:asciiTheme="majorHAnsi" w:hAnsiTheme="majorHAnsi" w:cstheme="majorHAnsi"/>
          <w:sz w:val="21"/>
          <w:szCs w:val="21"/>
        </w:rPr>
      </w:pPr>
    </w:p>
    <w:p w14:paraId="06C0A3F7" w14:textId="77777777" w:rsidR="006E13FD" w:rsidRDefault="006E13FD" w:rsidP="006E13FD">
      <w:pPr>
        <w:jc w:val="both"/>
        <w:rPr>
          <w:rFonts w:asciiTheme="majorHAnsi" w:hAnsiTheme="majorHAnsi" w:cstheme="majorHAnsi"/>
          <w:sz w:val="21"/>
          <w:szCs w:val="21"/>
        </w:rPr>
      </w:pPr>
    </w:p>
    <w:p w14:paraId="275EF840" w14:textId="77777777" w:rsidR="006E13FD" w:rsidRDefault="006E13FD" w:rsidP="006E13FD">
      <w:pPr>
        <w:jc w:val="both"/>
        <w:rPr>
          <w:rFonts w:asciiTheme="majorHAnsi" w:hAnsiTheme="majorHAnsi" w:cstheme="majorHAnsi"/>
          <w:sz w:val="21"/>
          <w:szCs w:val="21"/>
        </w:rPr>
      </w:pPr>
    </w:p>
    <w:p w14:paraId="0166679A" w14:textId="77777777" w:rsidR="006E13FD" w:rsidRDefault="006E13FD" w:rsidP="006E13FD">
      <w:pPr>
        <w:jc w:val="both"/>
        <w:rPr>
          <w:rFonts w:asciiTheme="majorHAnsi" w:hAnsiTheme="majorHAnsi" w:cstheme="majorHAnsi"/>
          <w:sz w:val="21"/>
          <w:szCs w:val="21"/>
        </w:rPr>
      </w:pPr>
    </w:p>
    <w:p w14:paraId="50A122D6" w14:textId="77777777" w:rsidR="006E13FD" w:rsidRDefault="006E13FD" w:rsidP="006E13FD">
      <w:pPr>
        <w:jc w:val="both"/>
        <w:rPr>
          <w:rFonts w:asciiTheme="majorHAnsi" w:hAnsiTheme="majorHAnsi" w:cstheme="majorHAnsi"/>
          <w:sz w:val="21"/>
          <w:szCs w:val="21"/>
        </w:rPr>
      </w:pPr>
    </w:p>
    <w:p w14:paraId="50C245CE" w14:textId="77777777" w:rsidR="006E13FD" w:rsidRDefault="006E13FD" w:rsidP="006E13FD">
      <w:pPr>
        <w:jc w:val="both"/>
        <w:rPr>
          <w:rFonts w:asciiTheme="majorHAnsi" w:hAnsiTheme="majorHAnsi" w:cstheme="majorHAnsi"/>
          <w:sz w:val="21"/>
          <w:szCs w:val="21"/>
        </w:rPr>
      </w:pPr>
    </w:p>
    <w:p w14:paraId="47FCE1E0" w14:textId="77777777" w:rsidR="006E13FD" w:rsidRDefault="006E13FD" w:rsidP="006E13FD">
      <w:pPr>
        <w:jc w:val="both"/>
        <w:rPr>
          <w:rFonts w:asciiTheme="majorHAnsi" w:hAnsiTheme="majorHAnsi" w:cstheme="majorHAnsi"/>
          <w:sz w:val="21"/>
          <w:szCs w:val="21"/>
        </w:rPr>
      </w:pPr>
    </w:p>
    <w:p w14:paraId="4B7239BF" w14:textId="77777777" w:rsidR="006E13FD" w:rsidRDefault="006E13FD" w:rsidP="006E13FD">
      <w:pPr>
        <w:jc w:val="both"/>
        <w:rPr>
          <w:rFonts w:asciiTheme="majorHAnsi" w:hAnsiTheme="majorHAnsi" w:cstheme="majorHAnsi"/>
          <w:sz w:val="21"/>
          <w:szCs w:val="21"/>
        </w:rPr>
      </w:pPr>
    </w:p>
    <w:p w14:paraId="781E3963" w14:textId="77777777" w:rsidR="006E13FD" w:rsidRDefault="006E13FD" w:rsidP="006E13FD">
      <w:pPr>
        <w:jc w:val="both"/>
        <w:rPr>
          <w:rFonts w:asciiTheme="majorHAnsi" w:hAnsiTheme="majorHAnsi" w:cstheme="majorHAnsi"/>
          <w:sz w:val="21"/>
          <w:szCs w:val="21"/>
        </w:rPr>
      </w:pPr>
    </w:p>
    <w:p w14:paraId="3A8C8579" w14:textId="77777777" w:rsidR="006E13FD" w:rsidRDefault="006E13FD" w:rsidP="006E13FD">
      <w:pPr>
        <w:jc w:val="both"/>
        <w:rPr>
          <w:rFonts w:asciiTheme="majorHAnsi" w:hAnsiTheme="majorHAnsi" w:cstheme="majorHAnsi"/>
          <w:sz w:val="21"/>
          <w:szCs w:val="21"/>
        </w:rPr>
      </w:pPr>
    </w:p>
    <w:p w14:paraId="3BE94C32" w14:textId="77777777" w:rsidR="006E13FD" w:rsidRDefault="006E13FD" w:rsidP="006E13FD">
      <w:pPr>
        <w:jc w:val="both"/>
        <w:rPr>
          <w:rFonts w:asciiTheme="majorHAnsi" w:hAnsiTheme="majorHAnsi" w:cstheme="majorHAnsi"/>
          <w:sz w:val="21"/>
          <w:szCs w:val="21"/>
        </w:rPr>
      </w:pPr>
    </w:p>
    <w:p w14:paraId="001D00D2" w14:textId="77777777" w:rsidR="006E13FD" w:rsidRDefault="006E13FD" w:rsidP="006E13FD">
      <w:pPr>
        <w:jc w:val="both"/>
        <w:rPr>
          <w:rFonts w:asciiTheme="majorHAnsi" w:hAnsiTheme="majorHAnsi" w:cstheme="majorHAnsi"/>
          <w:sz w:val="21"/>
          <w:szCs w:val="21"/>
        </w:rPr>
      </w:pPr>
    </w:p>
    <w:p w14:paraId="73B525EB" w14:textId="77777777" w:rsidR="006E13FD" w:rsidRDefault="006E13FD" w:rsidP="006E13FD">
      <w:pPr>
        <w:jc w:val="both"/>
        <w:rPr>
          <w:rFonts w:asciiTheme="majorHAnsi" w:hAnsiTheme="majorHAnsi" w:cstheme="majorHAnsi"/>
          <w:sz w:val="21"/>
          <w:szCs w:val="21"/>
        </w:rPr>
      </w:pPr>
    </w:p>
    <w:p w14:paraId="077C99F8" w14:textId="77777777" w:rsidR="006E13FD" w:rsidRDefault="006E13FD" w:rsidP="006E13FD">
      <w:pPr>
        <w:jc w:val="both"/>
        <w:rPr>
          <w:rFonts w:asciiTheme="majorHAnsi" w:hAnsiTheme="majorHAnsi" w:cstheme="majorHAnsi"/>
          <w:sz w:val="21"/>
          <w:szCs w:val="21"/>
        </w:rPr>
      </w:pPr>
    </w:p>
    <w:p w14:paraId="522B68AE" w14:textId="77777777" w:rsidR="006E13FD" w:rsidRDefault="006E13FD" w:rsidP="006E13FD">
      <w:pPr>
        <w:jc w:val="both"/>
        <w:rPr>
          <w:rFonts w:asciiTheme="majorHAnsi" w:hAnsiTheme="majorHAnsi" w:cstheme="majorHAnsi"/>
          <w:sz w:val="21"/>
          <w:szCs w:val="21"/>
        </w:rPr>
      </w:pPr>
    </w:p>
    <w:p w14:paraId="665BADC8" w14:textId="77777777" w:rsidR="006E13FD" w:rsidRDefault="006E13FD" w:rsidP="006E13FD">
      <w:pPr>
        <w:jc w:val="both"/>
        <w:rPr>
          <w:rFonts w:asciiTheme="majorHAnsi" w:hAnsiTheme="majorHAnsi" w:cstheme="majorHAnsi"/>
          <w:sz w:val="21"/>
          <w:szCs w:val="21"/>
        </w:rPr>
      </w:pPr>
    </w:p>
    <w:p w14:paraId="6626B1F0" w14:textId="77777777" w:rsidR="006E13FD" w:rsidRDefault="006E13FD" w:rsidP="006E13FD">
      <w:pPr>
        <w:jc w:val="both"/>
        <w:rPr>
          <w:rFonts w:asciiTheme="majorHAnsi" w:hAnsiTheme="majorHAnsi" w:cstheme="majorHAnsi"/>
          <w:sz w:val="21"/>
          <w:szCs w:val="21"/>
        </w:rPr>
      </w:pPr>
    </w:p>
    <w:p w14:paraId="75852DAF" w14:textId="77777777" w:rsidR="006E13FD" w:rsidRDefault="006E13FD" w:rsidP="006E13FD">
      <w:pPr>
        <w:jc w:val="both"/>
        <w:rPr>
          <w:rFonts w:asciiTheme="majorHAnsi" w:hAnsiTheme="majorHAnsi" w:cstheme="majorHAnsi"/>
          <w:sz w:val="21"/>
          <w:szCs w:val="21"/>
        </w:rPr>
      </w:pPr>
    </w:p>
    <w:p w14:paraId="11368930" w14:textId="77777777" w:rsidR="006E13FD" w:rsidRPr="001A263C" w:rsidRDefault="006E13FD" w:rsidP="006E13FD">
      <w:pPr>
        <w:jc w:val="both"/>
        <w:rPr>
          <w:rFonts w:asciiTheme="majorHAnsi" w:hAnsiTheme="majorHAnsi" w:cstheme="majorHAnsi"/>
          <w:sz w:val="21"/>
          <w:szCs w:val="21"/>
        </w:rPr>
      </w:pPr>
      <w:r>
        <w:rPr>
          <w:rFonts w:asciiTheme="majorHAnsi" w:hAnsiTheme="majorHAnsi" w:cstheme="majorHAnsi"/>
          <w:sz w:val="21"/>
          <w:szCs w:val="21"/>
        </w:rPr>
        <w:t xml:space="preserve"> </w:t>
      </w:r>
    </w:p>
    <w:p w14:paraId="7439BE97" w14:textId="77777777" w:rsidR="006E13FD" w:rsidRDefault="006E13FD" w:rsidP="006E13FD">
      <w:pPr>
        <w:pStyle w:val="Lijstalinea"/>
        <w:spacing w:after="0" w:line="240" w:lineRule="auto"/>
      </w:pPr>
    </w:p>
    <w:p w14:paraId="6651A3FC" w14:textId="77777777" w:rsidR="006E13FD" w:rsidRDefault="006E13FD" w:rsidP="006E13FD"/>
    <w:p w14:paraId="650CE192" w14:textId="77777777" w:rsidR="000C6BCB" w:rsidRDefault="000C6BCB" w:rsidP="006E13FD">
      <w:pPr>
        <w:jc w:val="both"/>
        <w:rPr>
          <w:rFonts w:asciiTheme="majorHAnsi" w:hAnsiTheme="majorHAnsi" w:cstheme="majorHAnsi"/>
          <w:sz w:val="21"/>
          <w:szCs w:val="21"/>
        </w:rPr>
      </w:pPr>
      <w:bookmarkStart w:id="6" w:name="_Heb_ik_toestemming"/>
      <w:bookmarkStart w:id="7" w:name="_Toc515024812"/>
      <w:bookmarkStart w:id="8" w:name="_Hlk511813915"/>
      <w:bookmarkEnd w:id="6"/>
    </w:p>
    <w:p w14:paraId="3A3694E0" w14:textId="77777777" w:rsidR="000C6BCB" w:rsidRDefault="000C6BCB" w:rsidP="006E13FD">
      <w:pPr>
        <w:jc w:val="both"/>
        <w:rPr>
          <w:rFonts w:asciiTheme="majorHAnsi" w:hAnsiTheme="majorHAnsi" w:cstheme="majorHAnsi"/>
          <w:sz w:val="21"/>
          <w:szCs w:val="21"/>
        </w:rPr>
      </w:pPr>
    </w:p>
    <w:p w14:paraId="5AFA325C" w14:textId="77777777" w:rsidR="006E13FD" w:rsidRPr="00214353" w:rsidRDefault="006E13FD" w:rsidP="006E13FD">
      <w:pPr>
        <w:jc w:val="both"/>
        <w:rPr>
          <w:rFonts w:asciiTheme="majorHAnsi" w:hAnsiTheme="majorHAnsi" w:cstheme="majorHAnsi"/>
          <w:sz w:val="21"/>
          <w:szCs w:val="21"/>
        </w:rPr>
      </w:pPr>
      <w:r w:rsidRPr="00214353">
        <w:rPr>
          <w:rFonts w:asciiTheme="majorHAnsi" w:hAnsiTheme="majorHAnsi" w:cstheme="majorHAnsi"/>
          <w:sz w:val="21"/>
          <w:szCs w:val="21"/>
        </w:rPr>
        <w:t>Op die manier kan het dus zijn dat voor één doeleinde, meerdere juridische gronden worden aangeven. Als we dus onder het doeleinde ‘patiënten</w:t>
      </w:r>
      <w:r>
        <w:rPr>
          <w:rFonts w:asciiTheme="majorHAnsi" w:hAnsiTheme="majorHAnsi" w:cstheme="majorHAnsi"/>
          <w:sz w:val="21"/>
          <w:szCs w:val="21"/>
        </w:rPr>
        <w:t>administratie</w:t>
      </w:r>
      <w:r w:rsidRPr="00214353">
        <w:rPr>
          <w:rFonts w:asciiTheme="majorHAnsi" w:hAnsiTheme="majorHAnsi" w:cstheme="majorHAnsi"/>
          <w:sz w:val="21"/>
          <w:szCs w:val="21"/>
        </w:rPr>
        <w:t xml:space="preserve">’ meerdere juridische grondslagen omschrijven, wil dat zeggen dat de grondslag ‘uitvoering van een overeenkomst’ de algemene grondslag is voor dat doeleinde, maar dat specifiek voor de gevoelige gegevens, de grondslag ‘algemeen belang’ </w:t>
      </w:r>
      <w:r>
        <w:rPr>
          <w:rFonts w:asciiTheme="majorHAnsi" w:hAnsiTheme="majorHAnsi" w:cstheme="majorHAnsi"/>
          <w:sz w:val="21"/>
          <w:szCs w:val="21"/>
        </w:rPr>
        <w:t>of ‘toestemming’</w:t>
      </w:r>
      <w:r w:rsidRPr="00214353">
        <w:rPr>
          <w:rFonts w:asciiTheme="majorHAnsi" w:hAnsiTheme="majorHAnsi" w:cstheme="majorHAnsi"/>
          <w:sz w:val="21"/>
          <w:szCs w:val="21"/>
        </w:rPr>
        <w:t xml:space="preserve">wordt ingeroepen. </w:t>
      </w:r>
    </w:p>
    <w:p w14:paraId="4B6ADD38" w14:textId="77777777" w:rsidR="006E13FD" w:rsidRDefault="006E13FD" w:rsidP="006E13FD"/>
    <w:p w14:paraId="5DB59977" w14:textId="77777777" w:rsidR="006E13FD" w:rsidRPr="0057282B" w:rsidRDefault="006E13FD" w:rsidP="006E13FD">
      <w:pPr>
        <w:pStyle w:val="Kop3"/>
        <w:jc w:val="both"/>
        <w:rPr>
          <w:rFonts w:cstheme="majorHAnsi"/>
          <w:color w:val="auto"/>
          <w:sz w:val="21"/>
          <w:szCs w:val="21"/>
        </w:rPr>
      </w:pPr>
      <w:r w:rsidRPr="00954E97">
        <w:rPr>
          <w:color w:val="auto"/>
          <w:sz w:val="21"/>
          <w:szCs w:val="21"/>
        </w:rPr>
        <w:t>Strikt genomen hoeft u dus geen toestemming te vragen aan de patiënt, toch niet voor de initiële verwerkingen ( voor bepaalde afgeleide verwerkingen, zoals doorgifte van gegevens, zal u wel toestemming nodig hebben, zie verder)</w:t>
      </w:r>
      <w:r>
        <w:rPr>
          <w:color w:val="auto"/>
          <w:sz w:val="21"/>
          <w:szCs w:val="21"/>
        </w:rPr>
        <w:t>, tenzij u niet gebonden bent door het beroepsgeheim</w:t>
      </w:r>
      <w:r w:rsidRPr="00954E97">
        <w:rPr>
          <w:color w:val="auto"/>
          <w:sz w:val="21"/>
          <w:szCs w:val="21"/>
        </w:rPr>
        <w:t xml:space="preserve">. </w:t>
      </w:r>
      <w:r w:rsidRPr="0057282B">
        <w:rPr>
          <w:rFonts w:cstheme="majorHAnsi"/>
          <w:color w:val="auto"/>
          <w:sz w:val="21"/>
          <w:szCs w:val="21"/>
        </w:rPr>
        <w:t>Let op: de huidige regeling waarbij het elektronisch delen van gezondheidsgegevens via systemen die onderling verbonden zijn enkel kan op basis van een geïnformeerde toestemming van de betrokkene, blijft onverkort bestaan!</w:t>
      </w:r>
    </w:p>
    <w:p w14:paraId="1ACD4831" w14:textId="77777777" w:rsidR="006E13FD" w:rsidRDefault="006E13FD" w:rsidP="006E13FD">
      <w:pPr>
        <w:pStyle w:val="Kop3"/>
        <w:jc w:val="both"/>
        <w:rPr>
          <w:color w:val="auto"/>
          <w:sz w:val="21"/>
          <w:szCs w:val="21"/>
        </w:rPr>
      </w:pPr>
      <w:r>
        <w:rPr>
          <w:color w:val="auto"/>
          <w:sz w:val="21"/>
          <w:szCs w:val="21"/>
        </w:rPr>
        <w:t xml:space="preserve">Het staat u evenwel vrij om toch voor bepaalde doeleinden toestemming te vragen, bijvoorbeeld omdat u vindt dat dat uw patiënten een veiliger gevoel geeft. Maar puur vanuit de GDPR gezien is dat dus niet nodig. Als u echter toch toestemming zou vragen, moet u wel zeker zijn dat die toestemming correct wordt gevraagd. </w:t>
      </w:r>
    </w:p>
    <w:bookmarkEnd w:id="7"/>
    <w:bookmarkEnd w:id="8"/>
    <w:p w14:paraId="50575119" w14:textId="77777777" w:rsidR="006E13FD" w:rsidRPr="00965E0E" w:rsidRDefault="006E13FD" w:rsidP="006E13FD">
      <w:pPr>
        <w:jc w:val="both"/>
        <w:rPr>
          <w:rFonts w:asciiTheme="majorHAnsi" w:hAnsiTheme="majorHAnsi" w:cstheme="majorHAnsi"/>
          <w:sz w:val="21"/>
          <w:szCs w:val="21"/>
        </w:rPr>
      </w:pPr>
    </w:p>
    <w:p w14:paraId="40CF08FE" w14:textId="77777777" w:rsidR="006E13FD" w:rsidRDefault="006E13FD" w:rsidP="006E13FD">
      <w:pPr>
        <w:pStyle w:val="Kop3"/>
      </w:pPr>
      <w:bookmarkStart w:id="9" w:name="_Voorwaarden_voor_toestemming"/>
      <w:bookmarkEnd w:id="9"/>
      <w:r w:rsidRPr="00FA5121">
        <w:t>5</w:t>
      </w:r>
      <w:r w:rsidRPr="00FA5121">
        <w:rPr>
          <w:vertAlign w:val="superscript"/>
        </w:rPr>
        <w:t>e</w:t>
      </w:r>
      <w:r w:rsidRPr="00FA5121">
        <w:t xml:space="preserve"> Vraag: vraagt u op een correcte manier toestemming?</w:t>
      </w:r>
    </w:p>
    <w:p w14:paraId="6198DB1A" w14:textId="77777777" w:rsidR="006E13FD" w:rsidRDefault="006E13FD" w:rsidP="006E13FD"/>
    <w:p w14:paraId="401A64B0" w14:textId="77777777" w:rsidR="006E13FD" w:rsidRDefault="006E13FD" w:rsidP="006E13FD">
      <w:pPr>
        <w:rPr>
          <w:rFonts w:asciiTheme="majorHAnsi" w:hAnsiTheme="majorHAnsi" w:cstheme="majorHAnsi"/>
          <w:sz w:val="21"/>
          <w:szCs w:val="21"/>
        </w:rPr>
      </w:pPr>
      <w:r w:rsidRPr="00AB7897">
        <w:rPr>
          <w:rFonts w:asciiTheme="majorHAnsi" w:hAnsiTheme="majorHAnsi" w:cstheme="majorHAnsi"/>
          <w:sz w:val="21"/>
          <w:szCs w:val="21"/>
        </w:rPr>
        <w:t xml:space="preserve">Volgens de GDPR moet toestemming </w:t>
      </w:r>
      <w:r w:rsidRPr="00AB7897">
        <w:rPr>
          <w:rFonts w:asciiTheme="majorHAnsi" w:hAnsiTheme="majorHAnsi" w:cstheme="majorHAnsi"/>
          <w:i/>
          <w:sz w:val="21"/>
          <w:szCs w:val="21"/>
        </w:rPr>
        <w:t>vrij, specifiek, geïnformeerd</w:t>
      </w:r>
      <w:r w:rsidRPr="00AB7897">
        <w:rPr>
          <w:rFonts w:asciiTheme="majorHAnsi" w:hAnsiTheme="majorHAnsi" w:cstheme="majorHAnsi"/>
          <w:sz w:val="21"/>
          <w:szCs w:val="21"/>
        </w:rPr>
        <w:t xml:space="preserve"> en </w:t>
      </w:r>
      <w:r w:rsidRPr="00AB7897">
        <w:rPr>
          <w:rFonts w:asciiTheme="majorHAnsi" w:hAnsiTheme="majorHAnsi" w:cstheme="majorHAnsi"/>
          <w:i/>
          <w:sz w:val="21"/>
          <w:szCs w:val="21"/>
        </w:rPr>
        <w:t>ondubbelzinnig</w:t>
      </w:r>
      <w:r w:rsidRPr="00AB7897">
        <w:rPr>
          <w:rFonts w:asciiTheme="majorHAnsi" w:hAnsiTheme="majorHAnsi" w:cstheme="majorHAnsi"/>
          <w:sz w:val="21"/>
          <w:szCs w:val="21"/>
        </w:rPr>
        <w:t xml:space="preserve"> zijn. Toestemming moet ook steeds een duidelijk</w:t>
      </w:r>
      <w:r w:rsidRPr="00AB7897">
        <w:rPr>
          <w:rFonts w:asciiTheme="majorHAnsi" w:hAnsiTheme="majorHAnsi" w:cstheme="majorHAnsi"/>
          <w:i/>
          <w:sz w:val="21"/>
          <w:szCs w:val="21"/>
        </w:rPr>
        <w:t xml:space="preserve"> bevestigende handeling </w:t>
      </w:r>
      <w:r w:rsidRPr="00AB7897">
        <w:rPr>
          <w:rFonts w:asciiTheme="majorHAnsi" w:hAnsiTheme="majorHAnsi" w:cstheme="majorHAnsi"/>
          <w:sz w:val="21"/>
          <w:szCs w:val="21"/>
        </w:rPr>
        <w:t>zijn.</w:t>
      </w:r>
    </w:p>
    <w:p w14:paraId="4F959186" w14:textId="77777777" w:rsidR="006E13FD" w:rsidRDefault="006E13FD" w:rsidP="006E13FD">
      <w:pPr>
        <w:rPr>
          <w:rFonts w:asciiTheme="majorHAnsi" w:hAnsiTheme="majorHAnsi" w:cstheme="majorHAnsi"/>
          <w:sz w:val="21"/>
          <w:szCs w:val="21"/>
        </w:rPr>
      </w:pPr>
    </w:p>
    <w:p w14:paraId="37FC9680" w14:textId="77777777" w:rsidR="005F33B8" w:rsidRPr="002E3A09" w:rsidRDefault="005F33B8" w:rsidP="005F33B8">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702677A7" w14:textId="77777777" w:rsidR="006E13FD" w:rsidRDefault="006E13FD" w:rsidP="006E13FD">
      <w:r w:rsidRPr="009A7611">
        <w:rPr>
          <w:rFonts w:asciiTheme="majorHAnsi" w:hAnsiTheme="majorHAnsi" w:cstheme="majorHAnsi"/>
          <w:noProof/>
          <w:sz w:val="21"/>
          <w:szCs w:val="21"/>
          <w:lang w:val="en-US" w:eastAsia="nl-NL"/>
        </w:rPr>
        <w:lastRenderedPageBreak/>
        <mc:AlternateContent>
          <mc:Choice Requires="wps">
            <w:drawing>
              <wp:anchor distT="45720" distB="45720" distL="114300" distR="114300" simplePos="0" relativeHeight="251665408" behindDoc="0" locked="0" layoutInCell="1" allowOverlap="1" wp14:anchorId="43B3EA2F" wp14:editId="682BF4C6">
                <wp:simplePos x="0" y="0"/>
                <wp:positionH relativeFrom="column">
                  <wp:posOffset>763905</wp:posOffset>
                </wp:positionH>
                <wp:positionV relativeFrom="paragraph">
                  <wp:posOffset>76835</wp:posOffset>
                </wp:positionV>
                <wp:extent cx="4819650" cy="2095500"/>
                <wp:effectExtent l="0" t="0" r="19050" b="19050"/>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09550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14:paraId="75B2A8F5" w14:textId="77777777" w:rsidR="006E13FD" w:rsidRPr="00A87958" w:rsidRDefault="006E13FD" w:rsidP="006E13FD">
                            <w:pPr>
                              <w:jc w:val="both"/>
                              <w:rPr>
                                <w:rFonts w:asciiTheme="majorHAnsi" w:hAnsiTheme="majorHAnsi" w:cstheme="majorHAnsi"/>
                                <w:b/>
                                <w:sz w:val="20"/>
                                <w:szCs w:val="20"/>
                              </w:rPr>
                            </w:pPr>
                            <w:r w:rsidRPr="00A87958">
                              <w:rPr>
                                <w:rFonts w:asciiTheme="majorHAnsi" w:hAnsiTheme="majorHAnsi" w:cstheme="majorHAnsi"/>
                                <w:b/>
                                <w:sz w:val="20"/>
                                <w:szCs w:val="20"/>
                              </w:rPr>
                              <w:t xml:space="preserve">Ga na of u de volgende principes hanteert als u om toestemming vraagt: </w:t>
                            </w:r>
                          </w:p>
                          <w:p w14:paraId="6208A4CB" w14:textId="77777777" w:rsidR="006E13FD" w:rsidRDefault="006E13FD" w:rsidP="006E13FD">
                            <w:pPr>
                              <w:pStyle w:val="Lijstalinea"/>
                              <w:numPr>
                                <w:ilvl w:val="0"/>
                                <w:numId w:val="10"/>
                              </w:numPr>
                              <w:ind w:right="48"/>
                              <w:jc w:val="both"/>
                              <w:rPr>
                                <w:rFonts w:asciiTheme="majorHAnsi" w:hAnsiTheme="majorHAnsi" w:cstheme="majorHAnsi"/>
                                <w:sz w:val="20"/>
                                <w:szCs w:val="20"/>
                              </w:rPr>
                            </w:pPr>
                            <w:r w:rsidRPr="00A87958">
                              <w:rPr>
                                <w:rFonts w:asciiTheme="majorHAnsi" w:hAnsiTheme="majorHAnsi" w:cstheme="majorHAnsi"/>
                                <w:sz w:val="20"/>
                                <w:szCs w:val="20"/>
                              </w:rPr>
                              <w:t xml:space="preserve">Ik voorzie bij de toestemming een vrijwillige keuze; waarbij de betrokkene uitdrukkelijk kan instemmen </w:t>
                            </w:r>
                            <w:r w:rsidRPr="00A87958">
                              <w:rPr>
                                <w:rFonts w:asciiTheme="majorHAnsi" w:hAnsiTheme="majorHAnsi" w:cstheme="majorHAnsi"/>
                                <w:i/>
                                <w:sz w:val="20"/>
                                <w:szCs w:val="20"/>
                              </w:rPr>
                              <w:t>(dit is een zogenaamde ‘opt-in’)</w:t>
                            </w:r>
                            <w:r>
                              <w:rPr>
                                <w:rFonts w:asciiTheme="majorHAnsi" w:hAnsiTheme="majorHAnsi" w:cstheme="majorHAnsi"/>
                                <w:sz w:val="20"/>
                                <w:szCs w:val="20"/>
                              </w:rPr>
                              <w:t>;</w:t>
                            </w:r>
                          </w:p>
                          <w:p w14:paraId="00A6E3A1" w14:textId="77777777" w:rsidR="006E13FD" w:rsidRPr="00A87958" w:rsidRDefault="006E13FD" w:rsidP="006E13FD">
                            <w:pPr>
                              <w:pStyle w:val="Lijstalinea"/>
                              <w:numPr>
                                <w:ilvl w:val="0"/>
                                <w:numId w:val="10"/>
                              </w:numPr>
                              <w:ind w:right="48"/>
                              <w:jc w:val="both"/>
                              <w:rPr>
                                <w:rFonts w:asciiTheme="majorHAnsi" w:hAnsiTheme="majorHAnsi" w:cstheme="majorHAnsi"/>
                                <w:sz w:val="20"/>
                                <w:szCs w:val="20"/>
                              </w:rPr>
                            </w:pPr>
                            <w:r w:rsidRPr="00A87958">
                              <w:rPr>
                                <w:rFonts w:asciiTheme="majorHAnsi" w:hAnsiTheme="majorHAnsi" w:cstheme="majorHAnsi"/>
                                <w:sz w:val="20"/>
                                <w:szCs w:val="20"/>
                              </w:rPr>
                              <w:t xml:space="preserve">Ik licht de betrokkene duidelijk in voor wat en voor welke doeleinden toestemming wordt gegeven </w:t>
                            </w:r>
                            <w:r w:rsidRPr="00A87958">
                              <w:rPr>
                                <w:rFonts w:asciiTheme="majorHAnsi" w:hAnsiTheme="majorHAnsi" w:cstheme="majorHAnsi"/>
                                <w:i/>
                                <w:sz w:val="20"/>
                                <w:szCs w:val="20"/>
                              </w:rPr>
                              <w:t>(cfr. recht op informatie)</w:t>
                            </w:r>
                            <w:r w:rsidRPr="00A87958">
                              <w:rPr>
                                <w:rFonts w:asciiTheme="majorHAnsi" w:hAnsiTheme="majorHAnsi" w:cstheme="majorHAnsi"/>
                                <w:sz w:val="20"/>
                                <w:szCs w:val="20"/>
                              </w:rPr>
                              <w:t>;</w:t>
                            </w:r>
                          </w:p>
                          <w:p w14:paraId="1D774FD6" w14:textId="77777777" w:rsidR="006E13FD" w:rsidRDefault="006E13FD" w:rsidP="006E13FD">
                            <w:pPr>
                              <w:pStyle w:val="Lijstalinea"/>
                              <w:numPr>
                                <w:ilvl w:val="0"/>
                                <w:numId w:val="10"/>
                              </w:numPr>
                              <w:ind w:right="48"/>
                              <w:jc w:val="both"/>
                              <w:rPr>
                                <w:rFonts w:asciiTheme="majorHAnsi" w:hAnsiTheme="majorHAnsi" w:cstheme="majorHAnsi"/>
                                <w:sz w:val="20"/>
                                <w:szCs w:val="20"/>
                              </w:rPr>
                            </w:pPr>
                            <w:r w:rsidRPr="00A87958">
                              <w:rPr>
                                <w:rFonts w:asciiTheme="majorHAnsi" w:hAnsiTheme="majorHAnsi" w:cstheme="majorHAnsi"/>
                                <w:sz w:val="20"/>
                                <w:szCs w:val="20"/>
                              </w:rPr>
                              <w:t xml:space="preserve">Ik leid </w:t>
                            </w:r>
                            <w:r w:rsidRPr="00A87958">
                              <w:rPr>
                                <w:rFonts w:asciiTheme="majorHAnsi" w:hAnsiTheme="majorHAnsi" w:cstheme="majorHAnsi"/>
                                <w:sz w:val="20"/>
                                <w:szCs w:val="20"/>
                                <w:u w:val="single" w:color="000000"/>
                              </w:rPr>
                              <w:t>geen</w:t>
                            </w:r>
                            <w:r w:rsidRPr="00A87958">
                              <w:rPr>
                                <w:rFonts w:asciiTheme="majorHAnsi" w:hAnsiTheme="majorHAnsi" w:cstheme="majorHAnsi"/>
                                <w:sz w:val="20"/>
                                <w:szCs w:val="20"/>
                              </w:rPr>
                              <w:t xml:space="preserve"> toestemming af uit een stilzwijgen, een vooraf aangevinkt vakje of uit een niet-handelen</w:t>
                            </w:r>
                            <w:r>
                              <w:rPr>
                                <w:rFonts w:asciiTheme="majorHAnsi" w:hAnsiTheme="majorHAnsi" w:cstheme="majorHAnsi"/>
                                <w:sz w:val="20"/>
                                <w:szCs w:val="20"/>
                              </w:rPr>
                              <w:t>;</w:t>
                            </w:r>
                          </w:p>
                          <w:p w14:paraId="053E8F00" w14:textId="77777777" w:rsidR="006E13FD" w:rsidRPr="00A87958" w:rsidRDefault="006E13FD" w:rsidP="006E13FD">
                            <w:pPr>
                              <w:pStyle w:val="Lijstalinea"/>
                              <w:numPr>
                                <w:ilvl w:val="0"/>
                                <w:numId w:val="10"/>
                              </w:numPr>
                              <w:ind w:right="48"/>
                              <w:jc w:val="both"/>
                              <w:rPr>
                                <w:rFonts w:asciiTheme="majorHAnsi" w:hAnsiTheme="majorHAnsi" w:cstheme="majorHAnsi"/>
                                <w:sz w:val="20"/>
                                <w:szCs w:val="20"/>
                              </w:rPr>
                            </w:pPr>
                            <w:r w:rsidRPr="00A87958">
                              <w:rPr>
                                <w:rFonts w:asciiTheme="majorHAnsi" w:hAnsiTheme="majorHAnsi" w:cstheme="majorHAnsi"/>
                                <w:sz w:val="20"/>
                                <w:szCs w:val="20"/>
                              </w:rPr>
                              <w:t xml:space="preserve"> Ik voorzie de mogelijkheid dat de betrokkene ten allen tijde zijn toestemming kan intrekken. Het intrekken van de toestemming is even eenvoudig als het geven van de toestemming, bv. duidelijk weergeven van uitschrijfmogelijkheden.</w:t>
                            </w:r>
                          </w:p>
                          <w:p w14:paraId="4C00B234" w14:textId="77777777" w:rsidR="006E13FD" w:rsidRPr="00E443FB" w:rsidRDefault="006E13FD" w:rsidP="006E13FD">
                            <w:pPr>
                              <w:jc w:val="both"/>
                              <w:rPr>
                                <w:rFonts w:asciiTheme="majorHAnsi" w:hAnsiTheme="majorHAnsi" w:cstheme="maj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F9AEDB" id="_x0000_s1029" type="#_x0000_t202" style="position:absolute;margin-left:60.15pt;margin-top:6.05pt;width:379.5pt;height:1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" fillcolor="#e7e6e6 [3214]" strokecolor="#a5a5a5 [3206]" strokeweight=".5pt">
                <v:textbox>
                  <w:txbxContent>
                    <w:p w:rsidR="006E13FD" w:rsidRPr="00A87958" w:rsidRDefault="006E13FD" w:rsidP="006E13FD">
                      <w:pPr>
                        <w:jc w:val="both"/>
                        <w:rPr>
                          <w:rFonts w:asciiTheme="majorHAnsi" w:hAnsiTheme="majorHAnsi" w:cstheme="majorHAnsi"/>
                          <w:b/>
                          <w:sz w:val="20"/>
                          <w:szCs w:val="20"/>
                        </w:rPr>
                      </w:pPr>
                      <w:r w:rsidRPr="00A87958">
                        <w:rPr>
                          <w:rFonts w:asciiTheme="majorHAnsi" w:hAnsiTheme="majorHAnsi" w:cstheme="majorHAnsi"/>
                          <w:b/>
                          <w:sz w:val="20"/>
                          <w:szCs w:val="20"/>
                        </w:rPr>
                        <w:t xml:space="preserve">Ga na of u de volgende principes hanteert als u om toestemming vraagt: </w:t>
                      </w:r>
                    </w:p>
                    <w:p w:rsidR="006E13FD" w:rsidRDefault="006E13FD" w:rsidP="006E13FD">
                      <w:pPr>
                        <w:pStyle w:val="Lijstalinea"/>
                        <w:numPr>
                          <w:ilvl w:val="0"/>
                          <w:numId w:val="10"/>
                        </w:numPr>
                        <w:ind w:right="48"/>
                        <w:jc w:val="both"/>
                        <w:rPr>
                          <w:rFonts w:asciiTheme="majorHAnsi" w:hAnsiTheme="majorHAnsi" w:cstheme="majorHAnsi"/>
                          <w:sz w:val="20"/>
                          <w:szCs w:val="20"/>
                        </w:rPr>
                      </w:pPr>
                      <w:r w:rsidRPr="00A87958">
                        <w:rPr>
                          <w:rFonts w:asciiTheme="majorHAnsi" w:hAnsiTheme="majorHAnsi" w:cstheme="majorHAnsi"/>
                          <w:sz w:val="20"/>
                          <w:szCs w:val="20"/>
                        </w:rPr>
                        <w:t xml:space="preserve">Ik voorzie bij de toestemming een vrijwillige keuze; waarbij de betrokkene uitdrukkelijk kan instemmen </w:t>
                      </w:r>
                      <w:r w:rsidRPr="00A87958">
                        <w:rPr>
                          <w:rFonts w:asciiTheme="majorHAnsi" w:hAnsiTheme="majorHAnsi" w:cstheme="majorHAnsi"/>
                          <w:i/>
                          <w:sz w:val="20"/>
                          <w:szCs w:val="20"/>
                        </w:rPr>
                        <w:t>(dit is een zogenaamde ‘opt-in’)</w:t>
                      </w:r>
                      <w:r>
                        <w:rPr>
                          <w:rFonts w:asciiTheme="majorHAnsi" w:hAnsiTheme="majorHAnsi" w:cstheme="majorHAnsi"/>
                          <w:sz w:val="20"/>
                          <w:szCs w:val="20"/>
                        </w:rPr>
                        <w:t>;</w:t>
                      </w:r>
                    </w:p>
                    <w:p w:rsidR="006E13FD" w:rsidRPr="00A87958" w:rsidRDefault="006E13FD" w:rsidP="006E13FD">
                      <w:pPr>
                        <w:pStyle w:val="Lijstalinea"/>
                        <w:numPr>
                          <w:ilvl w:val="0"/>
                          <w:numId w:val="10"/>
                        </w:numPr>
                        <w:ind w:right="48"/>
                        <w:jc w:val="both"/>
                        <w:rPr>
                          <w:rFonts w:asciiTheme="majorHAnsi" w:hAnsiTheme="majorHAnsi" w:cstheme="majorHAnsi"/>
                          <w:sz w:val="20"/>
                          <w:szCs w:val="20"/>
                        </w:rPr>
                      </w:pPr>
                      <w:r w:rsidRPr="00A87958">
                        <w:rPr>
                          <w:rFonts w:asciiTheme="majorHAnsi" w:hAnsiTheme="majorHAnsi" w:cstheme="majorHAnsi"/>
                          <w:sz w:val="20"/>
                          <w:szCs w:val="20"/>
                        </w:rPr>
                        <w:t xml:space="preserve">Ik licht de betrokkene duidelijk in voor wat en voor welke doeleinden toestemming wordt gegeven </w:t>
                      </w:r>
                      <w:r w:rsidRPr="00A87958">
                        <w:rPr>
                          <w:rFonts w:asciiTheme="majorHAnsi" w:hAnsiTheme="majorHAnsi" w:cstheme="majorHAnsi"/>
                          <w:i/>
                          <w:sz w:val="20"/>
                          <w:szCs w:val="20"/>
                        </w:rPr>
                        <w:t>(cfr. recht op informatie)</w:t>
                      </w:r>
                      <w:r w:rsidRPr="00A87958">
                        <w:rPr>
                          <w:rFonts w:asciiTheme="majorHAnsi" w:hAnsiTheme="majorHAnsi" w:cstheme="majorHAnsi"/>
                          <w:sz w:val="20"/>
                          <w:szCs w:val="20"/>
                        </w:rPr>
                        <w:t>;</w:t>
                      </w:r>
                    </w:p>
                    <w:p w:rsidR="006E13FD" w:rsidRDefault="006E13FD" w:rsidP="006E13FD">
                      <w:pPr>
                        <w:pStyle w:val="Lijstalinea"/>
                        <w:numPr>
                          <w:ilvl w:val="0"/>
                          <w:numId w:val="10"/>
                        </w:numPr>
                        <w:ind w:right="48"/>
                        <w:jc w:val="both"/>
                        <w:rPr>
                          <w:rFonts w:asciiTheme="majorHAnsi" w:hAnsiTheme="majorHAnsi" w:cstheme="majorHAnsi"/>
                          <w:sz w:val="20"/>
                          <w:szCs w:val="20"/>
                        </w:rPr>
                      </w:pPr>
                      <w:r w:rsidRPr="00A87958">
                        <w:rPr>
                          <w:rFonts w:asciiTheme="majorHAnsi" w:hAnsiTheme="majorHAnsi" w:cstheme="majorHAnsi"/>
                          <w:sz w:val="20"/>
                          <w:szCs w:val="20"/>
                        </w:rPr>
                        <w:t xml:space="preserve">Ik leid </w:t>
                      </w:r>
                      <w:r w:rsidRPr="00A87958">
                        <w:rPr>
                          <w:rFonts w:asciiTheme="majorHAnsi" w:hAnsiTheme="majorHAnsi" w:cstheme="majorHAnsi"/>
                          <w:sz w:val="20"/>
                          <w:szCs w:val="20"/>
                          <w:u w:val="single" w:color="000000"/>
                        </w:rPr>
                        <w:t>geen</w:t>
                      </w:r>
                      <w:r w:rsidRPr="00A87958">
                        <w:rPr>
                          <w:rFonts w:asciiTheme="majorHAnsi" w:hAnsiTheme="majorHAnsi" w:cstheme="majorHAnsi"/>
                          <w:sz w:val="20"/>
                          <w:szCs w:val="20"/>
                        </w:rPr>
                        <w:t xml:space="preserve"> toestemming af uit een stilzwijgen, een vooraf aangevinkt vakje of uit een niet-handelen</w:t>
                      </w:r>
                      <w:r>
                        <w:rPr>
                          <w:rFonts w:asciiTheme="majorHAnsi" w:hAnsiTheme="majorHAnsi" w:cstheme="majorHAnsi"/>
                          <w:sz w:val="20"/>
                          <w:szCs w:val="20"/>
                        </w:rPr>
                        <w:t>;</w:t>
                      </w:r>
                    </w:p>
                    <w:p w:rsidR="006E13FD" w:rsidRPr="00A87958" w:rsidRDefault="006E13FD" w:rsidP="006E13FD">
                      <w:pPr>
                        <w:pStyle w:val="Lijstalinea"/>
                        <w:numPr>
                          <w:ilvl w:val="0"/>
                          <w:numId w:val="10"/>
                        </w:numPr>
                        <w:ind w:right="48"/>
                        <w:jc w:val="both"/>
                        <w:rPr>
                          <w:rFonts w:asciiTheme="majorHAnsi" w:hAnsiTheme="majorHAnsi" w:cstheme="majorHAnsi"/>
                          <w:sz w:val="20"/>
                          <w:szCs w:val="20"/>
                        </w:rPr>
                      </w:pPr>
                      <w:r w:rsidRPr="00A87958">
                        <w:rPr>
                          <w:rFonts w:asciiTheme="majorHAnsi" w:hAnsiTheme="majorHAnsi" w:cstheme="majorHAnsi"/>
                          <w:sz w:val="20"/>
                          <w:szCs w:val="20"/>
                        </w:rPr>
                        <w:t xml:space="preserve"> Ik voorzie de mogelijkheid dat de betrokkene ten allen tijde zijn toestemming kan intrekken. Het intrekken van de toestemming is even eenvoudig als het geven van de toestemming, bv. duidelijk weergeven van uitschrijfmogelijkheden.</w:t>
                      </w:r>
                    </w:p>
                    <w:p w:rsidR="006E13FD" w:rsidRPr="00E443FB" w:rsidRDefault="006E13FD" w:rsidP="006E13FD">
                      <w:pPr>
                        <w:jc w:val="both"/>
                        <w:rPr>
                          <w:rFonts w:asciiTheme="majorHAnsi" w:hAnsiTheme="majorHAnsi" w:cstheme="majorHAnsi"/>
                          <w:sz w:val="21"/>
                          <w:szCs w:val="21"/>
                        </w:rPr>
                      </w:pPr>
                    </w:p>
                  </w:txbxContent>
                </v:textbox>
                <w10:wrap type="square"/>
              </v:shape>
            </w:pict>
          </mc:Fallback>
        </mc:AlternateContent>
      </w:r>
    </w:p>
    <w:p w14:paraId="0EC922A1" w14:textId="77777777" w:rsidR="006E13FD" w:rsidRPr="007A638E" w:rsidRDefault="006E13FD" w:rsidP="006E13FD"/>
    <w:p w14:paraId="55422FC3" w14:textId="77777777" w:rsidR="006E13FD" w:rsidRDefault="006E13FD" w:rsidP="006E13FD">
      <w:pPr>
        <w:pStyle w:val="Geenafstand"/>
        <w:rPr>
          <w:rFonts w:asciiTheme="majorHAnsi" w:hAnsiTheme="majorHAnsi" w:cstheme="majorHAnsi"/>
          <w:sz w:val="21"/>
          <w:szCs w:val="21"/>
        </w:rPr>
      </w:pPr>
      <w:bookmarkStart w:id="10" w:name="_Hoe_lang_bewaart"/>
      <w:bookmarkEnd w:id="10"/>
    </w:p>
    <w:p w14:paraId="672F2B4C" w14:textId="77777777" w:rsidR="006E13FD" w:rsidRDefault="006E13FD" w:rsidP="006E13FD">
      <w:pPr>
        <w:pStyle w:val="Geenafstand"/>
        <w:rPr>
          <w:rFonts w:asciiTheme="majorHAnsi" w:hAnsiTheme="majorHAnsi" w:cstheme="majorHAnsi"/>
          <w:sz w:val="21"/>
          <w:szCs w:val="21"/>
        </w:rPr>
      </w:pPr>
    </w:p>
    <w:p w14:paraId="179CEC30" w14:textId="77777777" w:rsidR="006E13FD" w:rsidRDefault="006E13FD" w:rsidP="006E13FD">
      <w:pPr>
        <w:pStyle w:val="Geenafstand"/>
        <w:rPr>
          <w:rFonts w:asciiTheme="majorHAnsi" w:hAnsiTheme="majorHAnsi" w:cstheme="majorHAnsi"/>
          <w:sz w:val="21"/>
          <w:szCs w:val="21"/>
        </w:rPr>
      </w:pPr>
    </w:p>
    <w:p w14:paraId="7A1D9E4A" w14:textId="77777777" w:rsidR="006E13FD" w:rsidRDefault="006E13FD" w:rsidP="006E13FD">
      <w:pPr>
        <w:pStyle w:val="Geenafstand"/>
        <w:rPr>
          <w:rFonts w:asciiTheme="majorHAnsi" w:hAnsiTheme="majorHAnsi" w:cstheme="majorHAnsi"/>
          <w:sz w:val="21"/>
          <w:szCs w:val="21"/>
        </w:rPr>
      </w:pPr>
    </w:p>
    <w:p w14:paraId="5D4E6734" w14:textId="77777777" w:rsidR="006E13FD" w:rsidRDefault="006E13FD" w:rsidP="006E13FD">
      <w:pPr>
        <w:pStyle w:val="Geenafstand"/>
        <w:rPr>
          <w:rFonts w:asciiTheme="majorHAnsi" w:hAnsiTheme="majorHAnsi" w:cstheme="majorHAnsi"/>
          <w:sz w:val="21"/>
          <w:szCs w:val="21"/>
        </w:rPr>
      </w:pPr>
    </w:p>
    <w:p w14:paraId="23DA2C81" w14:textId="77777777" w:rsidR="006E13FD" w:rsidRDefault="006E13FD" w:rsidP="006E13FD">
      <w:pPr>
        <w:pStyle w:val="Geenafstand"/>
        <w:rPr>
          <w:rFonts w:asciiTheme="majorHAnsi" w:hAnsiTheme="majorHAnsi" w:cstheme="majorHAnsi"/>
          <w:sz w:val="21"/>
          <w:szCs w:val="21"/>
        </w:rPr>
      </w:pPr>
    </w:p>
    <w:p w14:paraId="03EA18F3" w14:textId="77777777" w:rsidR="006E13FD" w:rsidRDefault="006E13FD" w:rsidP="006E13FD">
      <w:pPr>
        <w:pStyle w:val="Geenafstand"/>
        <w:rPr>
          <w:rFonts w:asciiTheme="majorHAnsi" w:hAnsiTheme="majorHAnsi" w:cstheme="majorHAnsi"/>
          <w:sz w:val="21"/>
          <w:szCs w:val="21"/>
        </w:rPr>
      </w:pPr>
    </w:p>
    <w:p w14:paraId="46CBCBB6" w14:textId="77777777" w:rsidR="006E13FD" w:rsidRDefault="006E13FD" w:rsidP="006E13FD">
      <w:pPr>
        <w:pStyle w:val="Geenafstand"/>
        <w:rPr>
          <w:rFonts w:asciiTheme="majorHAnsi" w:hAnsiTheme="majorHAnsi" w:cstheme="majorHAnsi"/>
          <w:sz w:val="21"/>
          <w:szCs w:val="21"/>
        </w:rPr>
      </w:pPr>
    </w:p>
    <w:p w14:paraId="1352F01E" w14:textId="77777777" w:rsidR="006E13FD" w:rsidRDefault="006E13FD" w:rsidP="006E13FD">
      <w:pPr>
        <w:pStyle w:val="Geenafstand"/>
        <w:rPr>
          <w:rFonts w:asciiTheme="majorHAnsi" w:hAnsiTheme="majorHAnsi" w:cstheme="majorHAnsi"/>
          <w:sz w:val="21"/>
          <w:szCs w:val="21"/>
        </w:rPr>
      </w:pPr>
    </w:p>
    <w:p w14:paraId="6FD2710F" w14:textId="77777777" w:rsidR="006E13FD" w:rsidRDefault="006E13FD" w:rsidP="006E13FD">
      <w:pPr>
        <w:pStyle w:val="Geenafstand"/>
        <w:rPr>
          <w:rFonts w:asciiTheme="majorHAnsi" w:hAnsiTheme="majorHAnsi" w:cstheme="majorHAnsi"/>
          <w:sz w:val="21"/>
          <w:szCs w:val="21"/>
        </w:rPr>
      </w:pPr>
    </w:p>
    <w:p w14:paraId="77483532" w14:textId="77777777" w:rsidR="008E3349" w:rsidRDefault="008E3349" w:rsidP="006E13FD">
      <w:pPr>
        <w:pStyle w:val="Geenafstand"/>
        <w:rPr>
          <w:rFonts w:asciiTheme="majorHAnsi" w:hAnsiTheme="majorHAnsi" w:cstheme="majorHAnsi"/>
          <w:sz w:val="21"/>
          <w:szCs w:val="21"/>
        </w:rPr>
      </w:pPr>
    </w:p>
    <w:p w14:paraId="282DBCF8" w14:textId="77777777" w:rsidR="006E13FD" w:rsidRDefault="006E13FD" w:rsidP="006E13FD">
      <w:pPr>
        <w:pStyle w:val="Geenafstand"/>
        <w:rPr>
          <w:rFonts w:asciiTheme="majorHAnsi" w:hAnsiTheme="majorHAnsi" w:cstheme="majorHAnsi"/>
          <w:sz w:val="21"/>
          <w:szCs w:val="21"/>
        </w:rPr>
      </w:pPr>
    </w:p>
    <w:p w14:paraId="7DB74F08" w14:textId="77777777" w:rsidR="006E13FD" w:rsidRPr="009A14C8" w:rsidRDefault="006E13FD" w:rsidP="006E13FD">
      <w:pPr>
        <w:pStyle w:val="Geenafstand"/>
        <w:rPr>
          <w:rFonts w:asciiTheme="majorHAnsi" w:hAnsiTheme="majorHAnsi" w:cstheme="majorHAnsi"/>
          <w:sz w:val="21"/>
          <w:szCs w:val="21"/>
        </w:rPr>
      </w:pPr>
      <w:r w:rsidRPr="009A14C8">
        <w:rPr>
          <w:rFonts w:asciiTheme="majorHAnsi" w:hAnsiTheme="majorHAnsi" w:cstheme="majorHAnsi"/>
          <w:sz w:val="21"/>
          <w:szCs w:val="21"/>
        </w:rPr>
        <w:t>Belangrijk is ook dat de toestemming steeds</w:t>
      </w:r>
      <w:r w:rsidRPr="009A14C8">
        <w:rPr>
          <w:rFonts w:asciiTheme="majorHAnsi" w:hAnsiTheme="majorHAnsi" w:cstheme="majorHAnsi"/>
          <w:i/>
          <w:sz w:val="21"/>
          <w:szCs w:val="21"/>
        </w:rPr>
        <w:t xml:space="preserve"> controleerbaar</w:t>
      </w:r>
      <w:r w:rsidRPr="009A14C8">
        <w:rPr>
          <w:rFonts w:asciiTheme="majorHAnsi" w:hAnsiTheme="majorHAnsi" w:cstheme="majorHAnsi"/>
          <w:sz w:val="21"/>
          <w:szCs w:val="21"/>
        </w:rPr>
        <w:t xml:space="preserve"> moet zijn. Dat wil zeggen dat u moet kunnen aantonen wie, wanneer en hoe er toestemming werd gegeven. U registreert dit best in een document.</w:t>
      </w:r>
    </w:p>
    <w:p w14:paraId="7C5FD70B" w14:textId="77777777" w:rsidR="006E13FD" w:rsidRDefault="006E13FD" w:rsidP="006E13FD">
      <w:pPr>
        <w:spacing w:line="265" w:lineRule="auto"/>
        <w:ind w:left="9"/>
        <w:jc w:val="both"/>
        <w:rPr>
          <w:rFonts w:asciiTheme="majorHAnsi" w:hAnsiTheme="majorHAnsi" w:cstheme="majorHAnsi"/>
          <w:b/>
          <w:sz w:val="21"/>
          <w:szCs w:val="21"/>
          <w:u w:val="single" w:color="000000"/>
        </w:rPr>
      </w:pPr>
    </w:p>
    <w:p w14:paraId="03C9CBFE" w14:textId="77777777" w:rsidR="006E13FD" w:rsidRDefault="006E13FD" w:rsidP="006E13FD">
      <w:pPr>
        <w:pStyle w:val="Kop3"/>
        <w:jc w:val="both"/>
      </w:pPr>
      <w:r>
        <w:t xml:space="preserve">OPGELET: Kinderen </w:t>
      </w:r>
    </w:p>
    <w:p w14:paraId="6FA380A6" w14:textId="77777777" w:rsidR="006E13FD" w:rsidRDefault="006E13FD" w:rsidP="006E13FD">
      <w:pPr>
        <w:jc w:val="both"/>
      </w:pPr>
    </w:p>
    <w:p w14:paraId="6E8B550A" w14:textId="77777777" w:rsidR="006E13FD" w:rsidRDefault="006E13FD" w:rsidP="006E13FD">
      <w:pPr>
        <w:spacing w:after="285"/>
        <w:ind w:right="221"/>
        <w:jc w:val="both"/>
        <w:rPr>
          <w:rFonts w:asciiTheme="majorHAnsi" w:hAnsiTheme="majorHAnsi" w:cstheme="majorHAnsi"/>
          <w:sz w:val="21"/>
          <w:szCs w:val="21"/>
        </w:rPr>
      </w:pPr>
      <w:r>
        <w:rPr>
          <w:rFonts w:asciiTheme="majorHAnsi" w:hAnsiTheme="majorHAnsi" w:cstheme="majorHAnsi"/>
          <w:sz w:val="21"/>
          <w:szCs w:val="21"/>
        </w:rPr>
        <w:t xml:space="preserve">Kinderen vormen een bijzondere categorie van personen. De GDPR legt ten aanzien van kinderen dan ook een aantal specifieke regels op: </w:t>
      </w:r>
    </w:p>
    <w:p w14:paraId="724A60D5" w14:textId="77777777" w:rsidR="006E13FD" w:rsidRDefault="006E13FD" w:rsidP="006E13FD">
      <w:pPr>
        <w:pStyle w:val="Lijstalinea"/>
        <w:numPr>
          <w:ilvl w:val="0"/>
          <w:numId w:val="11"/>
        </w:numPr>
        <w:spacing w:after="285" w:line="256" w:lineRule="auto"/>
        <w:ind w:right="221"/>
        <w:jc w:val="both"/>
        <w:rPr>
          <w:rFonts w:asciiTheme="majorHAnsi" w:hAnsiTheme="majorHAnsi" w:cstheme="majorHAnsi"/>
          <w:sz w:val="21"/>
          <w:szCs w:val="21"/>
        </w:rPr>
      </w:pPr>
      <w:r>
        <w:rPr>
          <w:rFonts w:asciiTheme="majorHAnsi" w:hAnsiTheme="majorHAnsi" w:cstheme="majorHAnsi"/>
          <w:sz w:val="21"/>
          <w:szCs w:val="21"/>
        </w:rPr>
        <w:t xml:space="preserve">De grondslag ‘gerechtvaardigd belang’, zal ten aanzien van kinderen in principe niet kunnen worden gebruikt; voor de verwerking van hun gegevens vraagt u best ook toestemming aan de ouders; </w:t>
      </w:r>
    </w:p>
    <w:p w14:paraId="2A71C37E" w14:textId="77777777" w:rsidR="006E13FD" w:rsidRDefault="006E13FD" w:rsidP="006E13FD">
      <w:pPr>
        <w:pStyle w:val="Lijstalinea"/>
        <w:numPr>
          <w:ilvl w:val="0"/>
          <w:numId w:val="11"/>
        </w:numPr>
        <w:spacing w:after="285" w:line="256" w:lineRule="auto"/>
        <w:ind w:right="221"/>
        <w:jc w:val="both"/>
        <w:rPr>
          <w:rFonts w:asciiTheme="majorHAnsi" w:hAnsiTheme="majorHAnsi" w:cstheme="majorHAnsi"/>
          <w:sz w:val="21"/>
          <w:szCs w:val="21"/>
        </w:rPr>
      </w:pPr>
      <w:r>
        <w:rPr>
          <w:rFonts w:asciiTheme="majorHAnsi" w:hAnsiTheme="majorHAnsi" w:cstheme="majorHAnsi"/>
          <w:sz w:val="21"/>
          <w:szCs w:val="21"/>
        </w:rPr>
        <w:t xml:space="preserve">Ten aanzien van kinderen moet informatie op een extra eenvoudige manier worden voorzien; </w:t>
      </w:r>
    </w:p>
    <w:p w14:paraId="696572D7" w14:textId="77777777" w:rsidR="006E13FD" w:rsidRDefault="006E13FD" w:rsidP="006E13FD">
      <w:pPr>
        <w:pStyle w:val="Lijstalinea"/>
        <w:numPr>
          <w:ilvl w:val="0"/>
          <w:numId w:val="11"/>
        </w:numPr>
        <w:spacing w:after="285" w:line="256" w:lineRule="auto"/>
        <w:ind w:right="221"/>
        <w:jc w:val="both"/>
        <w:rPr>
          <w:rFonts w:asciiTheme="majorHAnsi" w:hAnsiTheme="majorHAnsi" w:cstheme="majorHAnsi"/>
          <w:sz w:val="21"/>
          <w:szCs w:val="21"/>
        </w:rPr>
      </w:pPr>
      <w:r>
        <w:rPr>
          <w:rFonts w:asciiTheme="majorHAnsi" w:hAnsiTheme="majorHAnsi" w:cstheme="majorHAnsi"/>
          <w:sz w:val="21"/>
          <w:szCs w:val="21"/>
        </w:rPr>
        <w:t xml:space="preserve">De Wet Patiëntenrechten bepaalt dat de rechten met betrekking tot persoonsgegevens van minderjarige patiënten door de ouders worden uitgeoefend. Enkel wanneer de minderjarige patiënt ‘ tot een redelijke beoordeling van zijn belangen in staat kan worden geacht, mag de minderjarige patiënt de rechten met betrekking tot zijn gegevens zelfstandig uitoefenen. </w:t>
      </w:r>
    </w:p>
    <w:p w14:paraId="73F3998A" w14:textId="77777777" w:rsidR="006E13FD" w:rsidRPr="00F63C85" w:rsidRDefault="006E13FD" w:rsidP="006E13FD">
      <w:pPr>
        <w:pStyle w:val="Lijstalinea"/>
        <w:numPr>
          <w:ilvl w:val="0"/>
          <w:numId w:val="11"/>
        </w:numPr>
        <w:spacing w:after="285" w:line="256" w:lineRule="auto"/>
        <w:ind w:right="221"/>
        <w:jc w:val="both"/>
        <w:rPr>
          <w:rFonts w:asciiTheme="majorHAnsi" w:hAnsiTheme="majorHAnsi" w:cstheme="majorHAnsi"/>
          <w:sz w:val="21"/>
          <w:szCs w:val="21"/>
        </w:rPr>
      </w:pPr>
      <w:r>
        <w:rPr>
          <w:rFonts w:asciiTheme="majorHAnsi" w:hAnsiTheme="majorHAnsi" w:cstheme="majorHAnsi"/>
          <w:sz w:val="21"/>
          <w:szCs w:val="21"/>
        </w:rPr>
        <w:t>Ten aanzien van ‘diensten van de informatiemaatschappij’ (online dienstverlening zoals online psychologische bijstand ), is steeds toestemming vereist van de ouders als het kind jonger is dan 16 jaar ( die leeftijd zal in België hoogstwaarschijnlijk verlaagd worden tot 13 jaar).</w:t>
      </w:r>
    </w:p>
    <w:p w14:paraId="63563180" w14:textId="77777777" w:rsidR="006E13FD" w:rsidRDefault="006E13FD" w:rsidP="006E13FD">
      <w:pPr>
        <w:pStyle w:val="Kop3"/>
      </w:pPr>
      <w:bookmarkStart w:id="11" w:name="_6e_Vraag:_hoe"/>
      <w:bookmarkEnd w:id="11"/>
      <w:r>
        <w:t>6</w:t>
      </w:r>
      <w:r w:rsidRPr="001661E9">
        <w:rPr>
          <w:vertAlign w:val="superscript"/>
        </w:rPr>
        <w:t>e</w:t>
      </w:r>
      <w:r>
        <w:t xml:space="preserve"> Vraag: hoe lang bewaart u de gegevens die u verzamelt? </w:t>
      </w:r>
    </w:p>
    <w:p w14:paraId="7CB5EAC4" w14:textId="77777777" w:rsidR="006E13FD" w:rsidRDefault="006E13FD" w:rsidP="006E13FD"/>
    <w:p w14:paraId="69FC574A" w14:textId="77777777" w:rsidR="006E13FD" w:rsidRDefault="006E13FD" w:rsidP="006E13FD">
      <w:pPr>
        <w:jc w:val="both"/>
        <w:rPr>
          <w:rFonts w:asciiTheme="majorHAnsi" w:hAnsiTheme="majorHAnsi" w:cstheme="majorHAnsi"/>
          <w:sz w:val="21"/>
          <w:szCs w:val="21"/>
        </w:rPr>
      </w:pPr>
      <w:r w:rsidRPr="006D394A">
        <w:rPr>
          <w:rFonts w:asciiTheme="majorHAnsi" w:hAnsiTheme="majorHAnsi" w:cstheme="majorHAnsi"/>
          <w:sz w:val="21"/>
          <w:szCs w:val="21"/>
        </w:rPr>
        <w:t xml:space="preserve">Persoonsgegevens mogen </w:t>
      </w:r>
      <w:r>
        <w:rPr>
          <w:rFonts w:asciiTheme="majorHAnsi" w:hAnsiTheme="majorHAnsi" w:cstheme="majorHAnsi"/>
          <w:sz w:val="21"/>
          <w:szCs w:val="21"/>
        </w:rPr>
        <w:t xml:space="preserve">niet eeuwig bewaard worden. Helaas voorziet de GDPR geen wettelijke bewaartermijnen, maar moet u die zelf bepalen. Het gaat evenmin op om voor al uw gegevens één bewaartermijn te voorzien. </w:t>
      </w:r>
    </w:p>
    <w:p w14:paraId="10AD95EA" w14:textId="77777777" w:rsidR="006E13FD" w:rsidRDefault="006E13FD" w:rsidP="006E13FD">
      <w:pPr>
        <w:jc w:val="both"/>
        <w:rPr>
          <w:rFonts w:asciiTheme="majorHAnsi" w:hAnsiTheme="majorHAnsi" w:cstheme="majorHAnsi"/>
          <w:sz w:val="21"/>
          <w:szCs w:val="21"/>
        </w:rPr>
      </w:pPr>
      <w:r>
        <w:rPr>
          <w:rFonts w:asciiTheme="majorHAnsi" w:hAnsiTheme="majorHAnsi" w:cstheme="majorHAnsi"/>
          <w:sz w:val="21"/>
          <w:szCs w:val="21"/>
        </w:rPr>
        <w:t xml:space="preserve">U zal dus zelf moeten bepalen hoe lang het volgens u gerechtvaardigd is om een bepaald gegevens bij te houden. Enkele richtlijnen daarbij: </w:t>
      </w:r>
    </w:p>
    <w:p w14:paraId="6E5CF84A" w14:textId="77777777" w:rsidR="006E13FD" w:rsidRDefault="006E13FD" w:rsidP="006E13FD">
      <w:pPr>
        <w:jc w:val="both"/>
        <w:rPr>
          <w:rFonts w:asciiTheme="majorHAnsi" w:hAnsiTheme="majorHAnsi" w:cstheme="majorHAnsi"/>
          <w:sz w:val="21"/>
          <w:szCs w:val="21"/>
        </w:rPr>
      </w:pPr>
    </w:p>
    <w:p w14:paraId="7FAE1741" w14:textId="77777777" w:rsidR="006E13FD" w:rsidRDefault="006E13FD" w:rsidP="006E13FD">
      <w:pPr>
        <w:jc w:val="both"/>
        <w:rPr>
          <w:rFonts w:asciiTheme="majorHAnsi" w:hAnsiTheme="majorHAnsi" w:cstheme="majorHAnsi"/>
          <w:sz w:val="21"/>
          <w:szCs w:val="21"/>
        </w:rPr>
      </w:pPr>
    </w:p>
    <w:p w14:paraId="54BF19DD" w14:textId="77777777" w:rsidR="006E13FD" w:rsidRDefault="006E13FD" w:rsidP="006E13FD">
      <w:pPr>
        <w:jc w:val="both"/>
        <w:rPr>
          <w:rFonts w:asciiTheme="majorHAnsi" w:hAnsiTheme="majorHAnsi" w:cstheme="majorHAnsi"/>
          <w:sz w:val="21"/>
          <w:szCs w:val="21"/>
        </w:rPr>
      </w:pPr>
    </w:p>
    <w:p w14:paraId="425019DD" w14:textId="77777777" w:rsidR="006E13FD" w:rsidRDefault="006E13FD" w:rsidP="006E13FD">
      <w:pPr>
        <w:jc w:val="both"/>
        <w:rPr>
          <w:rFonts w:asciiTheme="majorHAnsi" w:hAnsiTheme="majorHAnsi" w:cstheme="majorHAnsi"/>
          <w:sz w:val="21"/>
          <w:szCs w:val="21"/>
        </w:rPr>
      </w:pPr>
    </w:p>
    <w:p w14:paraId="15FD0050" w14:textId="77777777" w:rsidR="006E13FD" w:rsidRDefault="006E13FD" w:rsidP="006E13FD">
      <w:pPr>
        <w:jc w:val="both"/>
        <w:rPr>
          <w:rFonts w:asciiTheme="majorHAnsi" w:hAnsiTheme="majorHAnsi" w:cstheme="majorHAnsi"/>
          <w:sz w:val="21"/>
          <w:szCs w:val="21"/>
        </w:rPr>
      </w:pPr>
    </w:p>
    <w:p w14:paraId="2601CC6A" w14:textId="77777777" w:rsidR="006E13FD" w:rsidRDefault="006E13FD" w:rsidP="006E13FD">
      <w:pPr>
        <w:jc w:val="both"/>
        <w:rPr>
          <w:rFonts w:asciiTheme="majorHAnsi" w:hAnsiTheme="majorHAnsi" w:cstheme="majorHAnsi"/>
          <w:sz w:val="21"/>
          <w:szCs w:val="21"/>
        </w:rPr>
      </w:pPr>
    </w:p>
    <w:p w14:paraId="2E0BBFB2" w14:textId="77777777" w:rsidR="006E13FD" w:rsidRDefault="006E13FD" w:rsidP="006E13FD">
      <w:pPr>
        <w:jc w:val="both"/>
        <w:rPr>
          <w:rFonts w:asciiTheme="majorHAnsi" w:hAnsiTheme="majorHAnsi" w:cstheme="majorHAnsi"/>
          <w:sz w:val="21"/>
          <w:szCs w:val="21"/>
        </w:rPr>
      </w:pPr>
    </w:p>
    <w:p w14:paraId="13C5EA8E" w14:textId="77777777" w:rsidR="006E13FD" w:rsidRDefault="006E13FD" w:rsidP="006E13FD">
      <w:pPr>
        <w:jc w:val="both"/>
        <w:rPr>
          <w:rFonts w:asciiTheme="majorHAnsi" w:hAnsiTheme="majorHAnsi" w:cstheme="majorHAnsi"/>
          <w:sz w:val="21"/>
          <w:szCs w:val="21"/>
        </w:rPr>
      </w:pPr>
    </w:p>
    <w:p w14:paraId="2AC409BA" w14:textId="77777777" w:rsidR="006E13FD" w:rsidRDefault="006E13FD" w:rsidP="006E13FD">
      <w:pPr>
        <w:jc w:val="both"/>
        <w:rPr>
          <w:rFonts w:asciiTheme="majorHAnsi" w:hAnsiTheme="majorHAnsi" w:cstheme="majorHAnsi"/>
          <w:sz w:val="21"/>
          <w:szCs w:val="21"/>
        </w:rPr>
      </w:pPr>
    </w:p>
    <w:p w14:paraId="3DB5EAA1" w14:textId="77777777" w:rsidR="005F33B8" w:rsidRPr="002E3A09" w:rsidRDefault="005F33B8" w:rsidP="005F33B8">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06F6F5F6" w14:textId="77777777" w:rsidR="006E13FD" w:rsidRDefault="006E13FD" w:rsidP="006E13FD">
      <w:pPr>
        <w:jc w:val="both"/>
        <w:rPr>
          <w:rFonts w:asciiTheme="majorHAnsi" w:hAnsiTheme="majorHAnsi" w:cstheme="majorHAnsi"/>
          <w:sz w:val="21"/>
          <w:szCs w:val="21"/>
        </w:rPr>
      </w:pPr>
      <w:r w:rsidRPr="009A7611">
        <w:rPr>
          <w:rFonts w:asciiTheme="majorHAnsi" w:hAnsiTheme="majorHAnsi" w:cstheme="majorHAnsi"/>
          <w:noProof/>
          <w:sz w:val="21"/>
          <w:szCs w:val="21"/>
          <w:lang w:val="en-US" w:eastAsia="nl-NL"/>
        </w:rPr>
        <w:lastRenderedPageBreak/>
        <mc:AlternateContent>
          <mc:Choice Requires="wps">
            <w:drawing>
              <wp:anchor distT="45720" distB="45720" distL="114300" distR="114300" simplePos="0" relativeHeight="251660288" behindDoc="0" locked="0" layoutInCell="1" allowOverlap="1" wp14:anchorId="795A38C0" wp14:editId="15402260">
                <wp:simplePos x="0" y="0"/>
                <wp:positionH relativeFrom="column">
                  <wp:posOffset>675005</wp:posOffset>
                </wp:positionH>
                <wp:positionV relativeFrom="paragraph">
                  <wp:posOffset>138430</wp:posOffset>
                </wp:positionV>
                <wp:extent cx="5149850" cy="4330700"/>
                <wp:effectExtent l="0" t="0" r="12700" b="1270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433070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14:paraId="7E511096" w14:textId="77777777" w:rsidR="006E13FD" w:rsidRPr="00E443FB" w:rsidRDefault="006E13FD" w:rsidP="006E13FD">
                            <w:pPr>
                              <w:jc w:val="both"/>
                              <w:rPr>
                                <w:rFonts w:asciiTheme="majorHAnsi" w:hAnsiTheme="majorHAnsi" w:cstheme="majorHAnsi"/>
                                <w:b/>
                                <w:color w:val="C00000"/>
                                <w:sz w:val="21"/>
                                <w:szCs w:val="21"/>
                              </w:rPr>
                            </w:pPr>
                            <w:r w:rsidRPr="006D394A">
                              <w:rPr>
                                <w:rFonts w:asciiTheme="majorHAnsi" w:hAnsiTheme="majorHAnsi" w:cstheme="majorHAnsi"/>
                                <w:b/>
                                <w:sz w:val="21"/>
                                <w:szCs w:val="21"/>
                              </w:rPr>
                              <w:t>Bewaarterm</w:t>
                            </w:r>
                            <w:r w:rsidRPr="00333979">
                              <w:rPr>
                                <w:rFonts w:asciiTheme="majorHAnsi" w:hAnsiTheme="majorHAnsi" w:cstheme="majorHAnsi"/>
                                <w:b/>
                                <w:sz w:val="21"/>
                                <w:szCs w:val="21"/>
                              </w:rPr>
                              <w:t>ijnen</w:t>
                            </w:r>
                          </w:p>
                          <w:p w14:paraId="06F643A8" w14:textId="77777777" w:rsidR="006E13FD" w:rsidRDefault="006E13FD" w:rsidP="006E13FD">
                            <w:pPr>
                              <w:pStyle w:val="Lijstalinea"/>
                              <w:numPr>
                                <w:ilvl w:val="0"/>
                                <w:numId w:val="4"/>
                              </w:numPr>
                              <w:jc w:val="both"/>
                              <w:rPr>
                                <w:rFonts w:asciiTheme="majorHAnsi" w:hAnsiTheme="majorHAnsi" w:cstheme="majorHAnsi"/>
                                <w:b/>
                                <w:sz w:val="21"/>
                                <w:szCs w:val="21"/>
                              </w:rPr>
                            </w:pPr>
                            <w:r w:rsidRPr="00C204B7">
                              <w:rPr>
                                <w:rFonts w:asciiTheme="majorHAnsi" w:hAnsiTheme="majorHAnsi" w:cstheme="majorHAnsi"/>
                                <w:b/>
                                <w:sz w:val="21"/>
                                <w:szCs w:val="21"/>
                              </w:rPr>
                              <w:t>Bewaring gedurende de verwerking</w:t>
                            </w:r>
                          </w:p>
                          <w:p w14:paraId="308E2C92" w14:textId="77777777" w:rsidR="006E13FD" w:rsidRPr="00C204B7" w:rsidRDefault="006E13FD" w:rsidP="006E13FD">
                            <w:pPr>
                              <w:pStyle w:val="Lijstalinea"/>
                              <w:jc w:val="both"/>
                              <w:rPr>
                                <w:rFonts w:asciiTheme="majorHAnsi" w:hAnsiTheme="majorHAnsi" w:cstheme="majorHAnsi"/>
                                <w:sz w:val="20"/>
                                <w:szCs w:val="20"/>
                              </w:rPr>
                            </w:pPr>
                            <w:r w:rsidRPr="00C204B7">
                              <w:rPr>
                                <w:rFonts w:asciiTheme="majorHAnsi" w:hAnsiTheme="majorHAnsi" w:cstheme="majorHAnsi"/>
                                <w:sz w:val="20"/>
                                <w:szCs w:val="20"/>
                              </w:rPr>
                              <w:t xml:space="preserve">Het spreekt voor zich dat u de betrokken persoonsgegevens kan bijhouden zolang u ze nodig heeft voor de verwerking(en) binnen het doeleinde dat u had aangegeven. </w:t>
                            </w:r>
                          </w:p>
                          <w:p w14:paraId="59509AC7" w14:textId="77777777" w:rsidR="006E13FD" w:rsidRDefault="006E13FD" w:rsidP="006E13FD">
                            <w:pPr>
                              <w:pStyle w:val="Lijstalinea"/>
                              <w:jc w:val="both"/>
                              <w:rPr>
                                <w:rFonts w:asciiTheme="majorHAnsi" w:hAnsiTheme="majorHAnsi" w:cstheme="majorHAnsi"/>
                                <w:sz w:val="20"/>
                                <w:szCs w:val="20"/>
                              </w:rPr>
                            </w:pPr>
                            <w:r w:rsidRPr="00C204B7">
                              <w:rPr>
                                <w:rFonts w:asciiTheme="majorHAnsi" w:hAnsiTheme="majorHAnsi" w:cstheme="majorHAnsi"/>
                                <w:sz w:val="20"/>
                                <w:szCs w:val="20"/>
                              </w:rPr>
                              <w:t xml:space="preserve">Bijvoorbeeld: Zolang iemand </w:t>
                            </w:r>
                            <w:r>
                              <w:rPr>
                                <w:rFonts w:asciiTheme="majorHAnsi" w:hAnsiTheme="majorHAnsi" w:cstheme="majorHAnsi"/>
                                <w:sz w:val="20"/>
                                <w:szCs w:val="20"/>
                              </w:rPr>
                              <w:t>patiënt</w:t>
                            </w:r>
                            <w:r w:rsidRPr="00C204B7">
                              <w:rPr>
                                <w:rFonts w:asciiTheme="majorHAnsi" w:hAnsiTheme="majorHAnsi" w:cstheme="majorHAnsi"/>
                                <w:sz w:val="20"/>
                                <w:szCs w:val="20"/>
                              </w:rPr>
                              <w:t xml:space="preserve"> is van u, kan u de gegevens in het kader van </w:t>
                            </w:r>
                            <w:r>
                              <w:rPr>
                                <w:rFonts w:asciiTheme="majorHAnsi" w:hAnsiTheme="majorHAnsi" w:cstheme="majorHAnsi"/>
                                <w:sz w:val="20"/>
                                <w:szCs w:val="20"/>
                              </w:rPr>
                              <w:t xml:space="preserve">patiëntenzorg, - registratie en - </w:t>
                            </w:r>
                            <w:r w:rsidRPr="00C204B7">
                              <w:rPr>
                                <w:rFonts w:asciiTheme="majorHAnsi" w:hAnsiTheme="majorHAnsi" w:cstheme="majorHAnsi"/>
                                <w:sz w:val="20"/>
                                <w:szCs w:val="20"/>
                              </w:rPr>
                              <w:t>beheer bewaren.</w:t>
                            </w:r>
                          </w:p>
                          <w:p w14:paraId="044EB7E9" w14:textId="77777777" w:rsidR="006E13FD" w:rsidRDefault="006E13FD" w:rsidP="006E13FD">
                            <w:pPr>
                              <w:pStyle w:val="Lijstalinea"/>
                              <w:jc w:val="both"/>
                              <w:rPr>
                                <w:rFonts w:asciiTheme="majorHAnsi" w:hAnsiTheme="majorHAnsi" w:cstheme="majorHAnsi"/>
                                <w:sz w:val="20"/>
                                <w:szCs w:val="20"/>
                              </w:rPr>
                            </w:pPr>
                          </w:p>
                          <w:p w14:paraId="5AF22389" w14:textId="77777777" w:rsidR="006E13FD" w:rsidRPr="00C204B7" w:rsidRDefault="006E13FD" w:rsidP="006E13FD">
                            <w:pPr>
                              <w:pStyle w:val="Lijstalinea"/>
                              <w:numPr>
                                <w:ilvl w:val="0"/>
                                <w:numId w:val="4"/>
                              </w:numPr>
                              <w:jc w:val="both"/>
                              <w:rPr>
                                <w:rFonts w:asciiTheme="majorHAnsi" w:hAnsiTheme="majorHAnsi" w:cstheme="majorHAnsi"/>
                                <w:b/>
                                <w:sz w:val="21"/>
                                <w:szCs w:val="21"/>
                              </w:rPr>
                            </w:pPr>
                            <w:r w:rsidRPr="00C204B7">
                              <w:rPr>
                                <w:rFonts w:asciiTheme="majorHAnsi" w:hAnsiTheme="majorHAnsi" w:cstheme="majorHAnsi"/>
                                <w:b/>
                                <w:sz w:val="21"/>
                                <w:szCs w:val="21"/>
                              </w:rPr>
                              <w:t>Bewaring na de verwerking</w:t>
                            </w:r>
                          </w:p>
                          <w:p w14:paraId="164A19F6" w14:textId="77777777" w:rsidR="006E13FD" w:rsidRPr="00342D9C" w:rsidRDefault="006E13FD" w:rsidP="006E13FD">
                            <w:pPr>
                              <w:pStyle w:val="Lijstalinea"/>
                              <w:jc w:val="both"/>
                              <w:rPr>
                                <w:rFonts w:asciiTheme="majorHAnsi" w:hAnsiTheme="majorHAnsi" w:cstheme="majorHAnsi"/>
                                <w:sz w:val="20"/>
                                <w:szCs w:val="20"/>
                              </w:rPr>
                            </w:pPr>
                            <w:r>
                              <w:rPr>
                                <w:rFonts w:asciiTheme="majorHAnsi" w:hAnsiTheme="majorHAnsi" w:cstheme="majorHAnsi"/>
                                <w:sz w:val="20"/>
                                <w:szCs w:val="20"/>
                              </w:rPr>
                              <w:t>Soms bent u wettelijk verplicht om gegevens ook daarna nog te bewaren. Zo geldt er een wettelijke bewaartermijn van 7 jaar nadat een factuur werd uitgereikt, en een wettelijke bewaartermijn van 5 jaar voor personeelsgegevens</w:t>
                            </w:r>
                            <w:r w:rsidRPr="00342D9C">
                              <w:rPr>
                                <w:rFonts w:asciiTheme="majorHAnsi" w:hAnsiTheme="majorHAnsi" w:cstheme="majorHAnsi"/>
                                <w:sz w:val="20"/>
                                <w:szCs w:val="20"/>
                              </w:rPr>
                              <w:t>.  Voor artsen geldt bijvoorbeeld een bewaartermijn van 30 jaar voor medische dossiers.</w:t>
                            </w:r>
                          </w:p>
                          <w:p w14:paraId="33D2A804" w14:textId="77777777" w:rsidR="006E13FD" w:rsidRDefault="006E13FD" w:rsidP="006E13FD">
                            <w:pPr>
                              <w:pStyle w:val="Lijstalinea"/>
                              <w:jc w:val="both"/>
                              <w:rPr>
                                <w:rFonts w:asciiTheme="majorHAnsi" w:hAnsiTheme="majorHAnsi" w:cstheme="majorHAnsi"/>
                                <w:sz w:val="20"/>
                                <w:szCs w:val="20"/>
                              </w:rPr>
                            </w:pPr>
                            <w:r>
                              <w:rPr>
                                <w:rFonts w:asciiTheme="majorHAnsi" w:hAnsiTheme="majorHAnsi" w:cstheme="majorHAnsi"/>
                                <w:sz w:val="20"/>
                                <w:szCs w:val="20"/>
                              </w:rPr>
                              <w:t xml:space="preserve">Maar ook los van een wettelijke verplichting kan u er baat bij hebben bepaalde gegevens langer te bewaren. Voor verbintenissen uit overeenkomsten kan u bijvoorbeeld (in de meeste gevallen) tot 10 jaar na datum worden aangesproken ( de verjaringstermijn voor eventuele rechtsvorderingen door uw medecontractant). U kan dan ook perfect verantwoorden dat u persoonsgegevens die noodzakelijk zin voor de uitvoerig van de overeenkomst, kan bewaren gedurende die verjaringstermijn. </w:t>
                            </w:r>
                          </w:p>
                          <w:p w14:paraId="33847D64" w14:textId="77777777" w:rsidR="006E13FD" w:rsidRDefault="006E13FD" w:rsidP="006E13FD">
                            <w:pPr>
                              <w:pStyle w:val="Lijstalinea"/>
                              <w:jc w:val="both"/>
                              <w:rPr>
                                <w:rFonts w:asciiTheme="majorHAnsi" w:hAnsiTheme="majorHAnsi" w:cstheme="majorHAnsi"/>
                                <w:sz w:val="20"/>
                                <w:szCs w:val="20"/>
                              </w:rPr>
                            </w:pPr>
                          </w:p>
                          <w:p w14:paraId="7CCB3A4B" w14:textId="77777777" w:rsidR="006E13FD" w:rsidRPr="00333979" w:rsidRDefault="006E13FD" w:rsidP="006E13FD">
                            <w:pPr>
                              <w:pStyle w:val="Lijstalinea"/>
                              <w:numPr>
                                <w:ilvl w:val="0"/>
                                <w:numId w:val="4"/>
                              </w:numPr>
                              <w:jc w:val="both"/>
                              <w:rPr>
                                <w:rFonts w:asciiTheme="majorHAnsi" w:hAnsiTheme="majorHAnsi" w:cstheme="majorHAnsi"/>
                                <w:b/>
                                <w:sz w:val="21"/>
                                <w:szCs w:val="21"/>
                              </w:rPr>
                            </w:pPr>
                            <w:r w:rsidRPr="00333979">
                              <w:rPr>
                                <w:rFonts w:asciiTheme="majorHAnsi" w:hAnsiTheme="majorHAnsi" w:cstheme="majorHAnsi"/>
                                <w:b/>
                                <w:sz w:val="21"/>
                                <w:szCs w:val="21"/>
                              </w:rPr>
                              <w:t>Archiveringstermijn</w:t>
                            </w:r>
                          </w:p>
                          <w:p w14:paraId="1B884EB4" w14:textId="77777777" w:rsidR="006E13FD" w:rsidRPr="00C204B7" w:rsidRDefault="006E13FD" w:rsidP="006E13FD">
                            <w:pPr>
                              <w:pStyle w:val="Lijstalinea"/>
                              <w:jc w:val="both"/>
                              <w:rPr>
                                <w:rFonts w:asciiTheme="majorHAnsi" w:hAnsiTheme="majorHAnsi" w:cstheme="majorHAnsi"/>
                                <w:sz w:val="20"/>
                                <w:szCs w:val="20"/>
                              </w:rPr>
                            </w:pPr>
                            <w:r>
                              <w:rPr>
                                <w:rFonts w:asciiTheme="majorHAnsi" w:hAnsiTheme="majorHAnsi" w:cstheme="majorHAnsi"/>
                                <w:sz w:val="20"/>
                                <w:szCs w:val="20"/>
                              </w:rPr>
                              <w:t xml:space="preserve">Na deze termijnen begint de eigenlijke archiveringstermijn. De GDPR bepaalt dat in dat geval gegevens enkel geanonimiseerd mogen worden bewaard. Bovendien wordt aan elke betrokkene het recht toegekend om de wissing van deze gegevens te vragen zodra ze gearchiveerd worden in deze betekenis.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89013A" id="_x0000_s1030" type="#_x0000_t202" style="position:absolute;left:0;text-align:left;margin-left:53.15pt;margin-top:10.9pt;width:405.5pt;height:34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" fillcolor="#e7e6e6 [3214]" strokecolor="#a5a5a5 [3206]" strokeweight=".5pt">
                <v:textbox>
                  <w:txbxContent>
                    <w:p w:rsidR="006E13FD" w:rsidRPr="00E443FB" w:rsidRDefault="006E13FD" w:rsidP="006E13FD">
                      <w:pPr>
                        <w:jc w:val="both"/>
                        <w:rPr>
                          <w:rFonts w:asciiTheme="majorHAnsi" w:hAnsiTheme="majorHAnsi" w:cstheme="majorHAnsi"/>
                          <w:b/>
                          <w:color w:val="C00000"/>
                          <w:sz w:val="21"/>
                          <w:szCs w:val="21"/>
                        </w:rPr>
                      </w:pPr>
                      <w:r w:rsidRPr="006D394A">
                        <w:rPr>
                          <w:rFonts w:asciiTheme="majorHAnsi" w:hAnsiTheme="majorHAnsi" w:cstheme="majorHAnsi"/>
                          <w:b/>
                          <w:sz w:val="21"/>
                          <w:szCs w:val="21"/>
                        </w:rPr>
                        <w:t>Bewaarterm</w:t>
                      </w:r>
                      <w:r w:rsidRPr="00333979">
                        <w:rPr>
                          <w:rFonts w:asciiTheme="majorHAnsi" w:hAnsiTheme="majorHAnsi" w:cstheme="majorHAnsi"/>
                          <w:b/>
                          <w:sz w:val="21"/>
                          <w:szCs w:val="21"/>
                        </w:rPr>
                        <w:t>ijnen</w:t>
                      </w:r>
                    </w:p>
                    <w:p w:rsidR="006E13FD" w:rsidRDefault="006E13FD" w:rsidP="006E13FD">
                      <w:pPr>
                        <w:pStyle w:val="Lijstalinea"/>
                        <w:numPr>
                          <w:ilvl w:val="0"/>
                          <w:numId w:val="4"/>
                        </w:numPr>
                        <w:jc w:val="both"/>
                        <w:rPr>
                          <w:rFonts w:asciiTheme="majorHAnsi" w:hAnsiTheme="majorHAnsi" w:cstheme="majorHAnsi"/>
                          <w:b/>
                          <w:sz w:val="21"/>
                          <w:szCs w:val="21"/>
                        </w:rPr>
                      </w:pPr>
                      <w:r w:rsidRPr="00C204B7">
                        <w:rPr>
                          <w:rFonts w:asciiTheme="majorHAnsi" w:hAnsiTheme="majorHAnsi" w:cstheme="majorHAnsi"/>
                          <w:b/>
                          <w:sz w:val="21"/>
                          <w:szCs w:val="21"/>
                        </w:rPr>
                        <w:t>Bewaring gedurende de verwerking</w:t>
                      </w:r>
                    </w:p>
                    <w:p w:rsidR="006E13FD" w:rsidRPr="00C204B7" w:rsidRDefault="006E13FD" w:rsidP="006E13FD">
                      <w:pPr>
                        <w:pStyle w:val="Lijstalinea"/>
                        <w:jc w:val="both"/>
                        <w:rPr>
                          <w:rFonts w:asciiTheme="majorHAnsi" w:hAnsiTheme="majorHAnsi" w:cstheme="majorHAnsi"/>
                          <w:sz w:val="20"/>
                          <w:szCs w:val="20"/>
                        </w:rPr>
                      </w:pPr>
                      <w:r w:rsidRPr="00C204B7">
                        <w:rPr>
                          <w:rFonts w:asciiTheme="majorHAnsi" w:hAnsiTheme="majorHAnsi" w:cstheme="majorHAnsi"/>
                          <w:sz w:val="20"/>
                          <w:szCs w:val="20"/>
                        </w:rPr>
                        <w:t xml:space="preserve">Het spreekt voor zich dat u de betrokken persoonsgegevens kan bijhouden zolang u ze nodig heeft voor de verwerking(en) binnen het doeleinde dat u had aangegeven. </w:t>
                      </w:r>
                    </w:p>
                    <w:p w:rsidR="006E13FD" w:rsidRDefault="006E13FD" w:rsidP="006E13FD">
                      <w:pPr>
                        <w:pStyle w:val="Lijstalinea"/>
                        <w:jc w:val="both"/>
                        <w:rPr>
                          <w:rFonts w:asciiTheme="majorHAnsi" w:hAnsiTheme="majorHAnsi" w:cstheme="majorHAnsi"/>
                          <w:sz w:val="20"/>
                          <w:szCs w:val="20"/>
                        </w:rPr>
                      </w:pPr>
                      <w:r w:rsidRPr="00C204B7">
                        <w:rPr>
                          <w:rFonts w:asciiTheme="majorHAnsi" w:hAnsiTheme="majorHAnsi" w:cstheme="majorHAnsi"/>
                          <w:sz w:val="20"/>
                          <w:szCs w:val="20"/>
                        </w:rPr>
                        <w:t xml:space="preserve">Bijvoorbeeld: Zolang iemand </w:t>
                      </w:r>
                      <w:r>
                        <w:rPr>
                          <w:rFonts w:asciiTheme="majorHAnsi" w:hAnsiTheme="majorHAnsi" w:cstheme="majorHAnsi"/>
                          <w:sz w:val="20"/>
                          <w:szCs w:val="20"/>
                        </w:rPr>
                        <w:t>patiënt</w:t>
                      </w:r>
                      <w:r w:rsidRPr="00C204B7">
                        <w:rPr>
                          <w:rFonts w:asciiTheme="majorHAnsi" w:hAnsiTheme="majorHAnsi" w:cstheme="majorHAnsi"/>
                          <w:sz w:val="20"/>
                          <w:szCs w:val="20"/>
                        </w:rPr>
                        <w:t xml:space="preserve"> is van u, kan u de gegevens in het kader van </w:t>
                      </w:r>
                      <w:r>
                        <w:rPr>
                          <w:rFonts w:asciiTheme="majorHAnsi" w:hAnsiTheme="majorHAnsi" w:cstheme="majorHAnsi"/>
                          <w:sz w:val="20"/>
                          <w:szCs w:val="20"/>
                        </w:rPr>
                        <w:t xml:space="preserve">patiëntenzorg, - registratie en - </w:t>
                      </w:r>
                      <w:r w:rsidRPr="00C204B7">
                        <w:rPr>
                          <w:rFonts w:asciiTheme="majorHAnsi" w:hAnsiTheme="majorHAnsi" w:cstheme="majorHAnsi"/>
                          <w:sz w:val="20"/>
                          <w:szCs w:val="20"/>
                        </w:rPr>
                        <w:t>beheer bewaren.</w:t>
                      </w:r>
                    </w:p>
                    <w:p w:rsidR="006E13FD" w:rsidRDefault="006E13FD" w:rsidP="006E13FD">
                      <w:pPr>
                        <w:pStyle w:val="Lijstalinea"/>
                        <w:jc w:val="both"/>
                        <w:rPr>
                          <w:rFonts w:asciiTheme="majorHAnsi" w:hAnsiTheme="majorHAnsi" w:cstheme="majorHAnsi"/>
                          <w:sz w:val="20"/>
                          <w:szCs w:val="20"/>
                        </w:rPr>
                      </w:pPr>
                    </w:p>
                    <w:p w:rsidR="006E13FD" w:rsidRPr="00C204B7" w:rsidRDefault="006E13FD" w:rsidP="006E13FD">
                      <w:pPr>
                        <w:pStyle w:val="Lijstalinea"/>
                        <w:numPr>
                          <w:ilvl w:val="0"/>
                          <w:numId w:val="4"/>
                        </w:numPr>
                        <w:jc w:val="both"/>
                        <w:rPr>
                          <w:rFonts w:asciiTheme="majorHAnsi" w:hAnsiTheme="majorHAnsi" w:cstheme="majorHAnsi"/>
                          <w:b/>
                          <w:sz w:val="21"/>
                          <w:szCs w:val="21"/>
                        </w:rPr>
                      </w:pPr>
                      <w:r w:rsidRPr="00C204B7">
                        <w:rPr>
                          <w:rFonts w:asciiTheme="majorHAnsi" w:hAnsiTheme="majorHAnsi" w:cstheme="majorHAnsi"/>
                          <w:b/>
                          <w:sz w:val="21"/>
                          <w:szCs w:val="21"/>
                        </w:rPr>
                        <w:t>Bewaring na de verwerking</w:t>
                      </w:r>
                    </w:p>
                    <w:p w:rsidR="006E13FD" w:rsidRPr="00342D9C" w:rsidRDefault="006E13FD" w:rsidP="006E13FD">
                      <w:pPr>
                        <w:pStyle w:val="Lijstalinea"/>
                        <w:jc w:val="both"/>
                        <w:rPr>
                          <w:rFonts w:asciiTheme="majorHAnsi" w:hAnsiTheme="majorHAnsi" w:cstheme="majorHAnsi"/>
                          <w:sz w:val="20"/>
                          <w:szCs w:val="20"/>
                        </w:rPr>
                      </w:pPr>
                      <w:r>
                        <w:rPr>
                          <w:rFonts w:asciiTheme="majorHAnsi" w:hAnsiTheme="majorHAnsi" w:cstheme="majorHAnsi"/>
                          <w:sz w:val="20"/>
                          <w:szCs w:val="20"/>
                        </w:rPr>
                        <w:t>Soms bent u wettelijk verplicht om gegevens ook daarna nog te bewaren. Zo geldt er een wettelijke bewaartermijn van 7 jaar nadat een factuur werd uitgereikt, en een wettelijke bewaartermijn van 5 jaar voor personeelsgegevens</w:t>
                      </w:r>
                      <w:r w:rsidRPr="00342D9C">
                        <w:rPr>
                          <w:rFonts w:asciiTheme="majorHAnsi" w:hAnsiTheme="majorHAnsi" w:cstheme="majorHAnsi"/>
                          <w:sz w:val="20"/>
                          <w:szCs w:val="20"/>
                        </w:rPr>
                        <w:t>.  Voor artsen geldt bijvoorbeeld een bewaartermijn van 30 jaar voor medische dossiers.</w:t>
                      </w:r>
                    </w:p>
                    <w:p w:rsidR="006E13FD" w:rsidRDefault="006E13FD" w:rsidP="006E13FD">
                      <w:pPr>
                        <w:pStyle w:val="Lijstalinea"/>
                        <w:jc w:val="both"/>
                        <w:rPr>
                          <w:rFonts w:asciiTheme="majorHAnsi" w:hAnsiTheme="majorHAnsi" w:cstheme="majorHAnsi"/>
                          <w:sz w:val="20"/>
                          <w:szCs w:val="20"/>
                        </w:rPr>
                      </w:pPr>
                      <w:r>
                        <w:rPr>
                          <w:rFonts w:asciiTheme="majorHAnsi" w:hAnsiTheme="majorHAnsi" w:cstheme="majorHAnsi"/>
                          <w:sz w:val="20"/>
                          <w:szCs w:val="20"/>
                        </w:rPr>
                        <w:t xml:space="preserve">Maar ook los van een wettelijke verplichting kan u er baat bij hebben bepaalde gegevens langer te bewaren. Voor verbintenissen uit overeenkomsten kan u bijvoorbeeld (in de meeste gevallen) tot 10 jaar na datum worden aangesproken ( de verjaringstermijn voor eventuele rechtsvorderingen door uw medecontractant). U kan dan ook perfect verantwoorden dat u persoonsgegevens die noodzakelijk zin voor de uitvoerig van de overeenkomst, kan bewaren gedurende die verjaringstermijn. </w:t>
                      </w:r>
                    </w:p>
                    <w:p w:rsidR="006E13FD" w:rsidRDefault="006E13FD" w:rsidP="006E13FD">
                      <w:pPr>
                        <w:pStyle w:val="Lijstalinea"/>
                        <w:jc w:val="both"/>
                        <w:rPr>
                          <w:rFonts w:asciiTheme="majorHAnsi" w:hAnsiTheme="majorHAnsi" w:cstheme="majorHAnsi"/>
                          <w:sz w:val="20"/>
                          <w:szCs w:val="20"/>
                        </w:rPr>
                      </w:pPr>
                    </w:p>
                    <w:p w:rsidR="006E13FD" w:rsidRPr="00333979" w:rsidRDefault="006E13FD" w:rsidP="006E13FD">
                      <w:pPr>
                        <w:pStyle w:val="Lijstalinea"/>
                        <w:numPr>
                          <w:ilvl w:val="0"/>
                          <w:numId w:val="4"/>
                        </w:numPr>
                        <w:jc w:val="both"/>
                        <w:rPr>
                          <w:rFonts w:asciiTheme="majorHAnsi" w:hAnsiTheme="majorHAnsi" w:cstheme="majorHAnsi"/>
                          <w:b/>
                          <w:sz w:val="21"/>
                          <w:szCs w:val="21"/>
                        </w:rPr>
                      </w:pPr>
                      <w:r w:rsidRPr="00333979">
                        <w:rPr>
                          <w:rFonts w:asciiTheme="majorHAnsi" w:hAnsiTheme="majorHAnsi" w:cstheme="majorHAnsi"/>
                          <w:b/>
                          <w:sz w:val="21"/>
                          <w:szCs w:val="21"/>
                        </w:rPr>
                        <w:t>Archiveringstermijn</w:t>
                      </w:r>
                    </w:p>
                    <w:p w:rsidR="006E13FD" w:rsidRPr="00C204B7" w:rsidRDefault="006E13FD" w:rsidP="006E13FD">
                      <w:pPr>
                        <w:pStyle w:val="Lijstalinea"/>
                        <w:jc w:val="both"/>
                        <w:rPr>
                          <w:rFonts w:asciiTheme="majorHAnsi" w:hAnsiTheme="majorHAnsi" w:cstheme="majorHAnsi"/>
                          <w:sz w:val="20"/>
                          <w:szCs w:val="20"/>
                        </w:rPr>
                      </w:pPr>
                      <w:r>
                        <w:rPr>
                          <w:rFonts w:asciiTheme="majorHAnsi" w:hAnsiTheme="majorHAnsi" w:cstheme="majorHAnsi"/>
                          <w:sz w:val="20"/>
                          <w:szCs w:val="20"/>
                        </w:rPr>
                        <w:t xml:space="preserve">Na deze termijnen begint de eigenlijke archiveringstermijn. De GDPR bepaalt dat in dat geval gegevens enkel geanonimiseerd mogen worden bewaard. Bovendien wordt aan elke betrokkene het recht toegekend om de wissing van deze gegevens te vragen zodra ze gearchiveerd worden in deze betekenis.  </w:t>
                      </w:r>
                    </w:p>
                  </w:txbxContent>
                </v:textbox>
                <w10:wrap type="square"/>
              </v:shape>
            </w:pict>
          </mc:Fallback>
        </mc:AlternateContent>
      </w:r>
    </w:p>
    <w:p w14:paraId="4B469F2E" w14:textId="77777777" w:rsidR="006E13FD" w:rsidRDefault="006E13FD" w:rsidP="006E13FD">
      <w:pPr>
        <w:jc w:val="both"/>
        <w:rPr>
          <w:rFonts w:asciiTheme="majorHAnsi" w:hAnsiTheme="majorHAnsi" w:cstheme="majorHAnsi"/>
          <w:sz w:val="21"/>
          <w:szCs w:val="21"/>
        </w:rPr>
      </w:pPr>
    </w:p>
    <w:p w14:paraId="6F55861E" w14:textId="77777777" w:rsidR="006E13FD" w:rsidRDefault="006E13FD" w:rsidP="006E13FD">
      <w:pPr>
        <w:jc w:val="both"/>
        <w:rPr>
          <w:rFonts w:asciiTheme="majorHAnsi" w:hAnsiTheme="majorHAnsi" w:cstheme="majorHAnsi"/>
          <w:sz w:val="21"/>
          <w:szCs w:val="21"/>
        </w:rPr>
      </w:pPr>
    </w:p>
    <w:p w14:paraId="3F072802" w14:textId="77777777" w:rsidR="006E13FD" w:rsidRDefault="006E13FD" w:rsidP="006E13FD">
      <w:pPr>
        <w:jc w:val="both"/>
        <w:rPr>
          <w:rFonts w:asciiTheme="majorHAnsi" w:hAnsiTheme="majorHAnsi" w:cstheme="majorHAnsi"/>
          <w:sz w:val="21"/>
          <w:szCs w:val="21"/>
        </w:rPr>
      </w:pPr>
    </w:p>
    <w:p w14:paraId="109698FD" w14:textId="77777777" w:rsidR="006E13FD" w:rsidRDefault="006E13FD" w:rsidP="006E13FD">
      <w:pPr>
        <w:jc w:val="both"/>
        <w:rPr>
          <w:rFonts w:asciiTheme="majorHAnsi" w:hAnsiTheme="majorHAnsi" w:cstheme="majorHAnsi"/>
          <w:sz w:val="21"/>
          <w:szCs w:val="21"/>
        </w:rPr>
      </w:pPr>
    </w:p>
    <w:p w14:paraId="7C77E797" w14:textId="77777777" w:rsidR="006E13FD" w:rsidRDefault="006E13FD" w:rsidP="006E13FD">
      <w:pPr>
        <w:jc w:val="both"/>
        <w:rPr>
          <w:rFonts w:asciiTheme="majorHAnsi" w:hAnsiTheme="majorHAnsi" w:cstheme="majorHAnsi"/>
          <w:sz w:val="21"/>
          <w:szCs w:val="21"/>
        </w:rPr>
      </w:pPr>
    </w:p>
    <w:p w14:paraId="1EFC8936" w14:textId="77777777" w:rsidR="006E13FD" w:rsidRDefault="006E13FD" w:rsidP="006E13FD">
      <w:pPr>
        <w:jc w:val="both"/>
        <w:rPr>
          <w:rFonts w:asciiTheme="majorHAnsi" w:hAnsiTheme="majorHAnsi" w:cstheme="majorHAnsi"/>
          <w:sz w:val="21"/>
          <w:szCs w:val="21"/>
        </w:rPr>
      </w:pPr>
    </w:p>
    <w:p w14:paraId="5928B21C" w14:textId="77777777" w:rsidR="006E13FD" w:rsidRDefault="006E13FD" w:rsidP="006E13FD">
      <w:pPr>
        <w:jc w:val="both"/>
        <w:rPr>
          <w:rFonts w:asciiTheme="majorHAnsi" w:hAnsiTheme="majorHAnsi" w:cstheme="majorHAnsi"/>
          <w:sz w:val="21"/>
          <w:szCs w:val="21"/>
        </w:rPr>
      </w:pPr>
    </w:p>
    <w:p w14:paraId="0945BFAE" w14:textId="77777777" w:rsidR="006E13FD" w:rsidRDefault="006E13FD" w:rsidP="006E13FD">
      <w:pPr>
        <w:jc w:val="both"/>
        <w:rPr>
          <w:rFonts w:asciiTheme="majorHAnsi" w:hAnsiTheme="majorHAnsi" w:cstheme="majorHAnsi"/>
          <w:sz w:val="21"/>
          <w:szCs w:val="21"/>
        </w:rPr>
      </w:pPr>
    </w:p>
    <w:p w14:paraId="53D73214" w14:textId="77777777" w:rsidR="006E13FD" w:rsidRDefault="006E13FD" w:rsidP="006E13FD">
      <w:pPr>
        <w:jc w:val="both"/>
        <w:rPr>
          <w:rFonts w:asciiTheme="majorHAnsi" w:hAnsiTheme="majorHAnsi" w:cstheme="majorHAnsi"/>
          <w:sz w:val="21"/>
          <w:szCs w:val="21"/>
        </w:rPr>
      </w:pPr>
    </w:p>
    <w:p w14:paraId="01A90821" w14:textId="77777777" w:rsidR="006E13FD" w:rsidRDefault="006E13FD" w:rsidP="006E13FD">
      <w:pPr>
        <w:jc w:val="both"/>
        <w:rPr>
          <w:rFonts w:asciiTheme="majorHAnsi" w:hAnsiTheme="majorHAnsi" w:cstheme="majorHAnsi"/>
          <w:sz w:val="21"/>
          <w:szCs w:val="21"/>
        </w:rPr>
      </w:pPr>
    </w:p>
    <w:p w14:paraId="4CA98BD1" w14:textId="77777777" w:rsidR="006E13FD" w:rsidRDefault="006E13FD" w:rsidP="006E13FD">
      <w:pPr>
        <w:jc w:val="both"/>
        <w:rPr>
          <w:rFonts w:asciiTheme="majorHAnsi" w:hAnsiTheme="majorHAnsi" w:cstheme="majorHAnsi"/>
          <w:sz w:val="21"/>
          <w:szCs w:val="21"/>
        </w:rPr>
      </w:pPr>
    </w:p>
    <w:p w14:paraId="1F65A2C0" w14:textId="77777777" w:rsidR="006E13FD" w:rsidRDefault="006E13FD" w:rsidP="006E13FD">
      <w:pPr>
        <w:jc w:val="both"/>
        <w:rPr>
          <w:rFonts w:asciiTheme="majorHAnsi" w:hAnsiTheme="majorHAnsi" w:cstheme="majorHAnsi"/>
          <w:sz w:val="21"/>
          <w:szCs w:val="21"/>
        </w:rPr>
      </w:pPr>
    </w:p>
    <w:p w14:paraId="19216C2E" w14:textId="77777777" w:rsidR="006E13FD" w:rsidRDefault="006E13FD" w:rsidP="006E13FD">
      <w:pPr>
        <w:jc w:val="both"/>
        <w:rPr>
          <w:rFonts w:asciiTheme="majorHAnsi" w:hAnsiTheme="majorHAnsi" w:cstheme="majorHAnsi"/>
          <w:sz w:val="21"/>
          <w:szCs w:val="21"/>
        </w:rPr>
      </w:pPr>
    </w:p>
    <w:p w14:paraId="323FDEAE" w14:textId="77777777" w:rsidR="006E13FD" w:rsidRDefault="006E13FD" w:rsidP="006E13FD">
      <w:pPr>
        <w:jc w:val="both"/>
        <w:rPr>
          <w:rFonts w:asciiTheme="majorHAnsi" w:hAnsiTheme="majorHAnsi" w:cstheme="majorHAnsi"/>
          <w:sz w:val="21"/>
          <w:szCs w:val="21"/>
        </w:rPr>
      </w:pPr>
    </w:p>
    <w:p w14:paraId="574E7501" w14:textId="77777777" w:rsidR="006E13FD" w:rsidRDefault="006E13FD" w:rsidP="006E13FD">
      <w:pPr>
        <w:jc w:val="both"/>
        <w:rPr>
          <w:rFonts w:asciiTheme="majorHAnsi" w:hAnsiTheme="majorHAnsi" w:cstheme="majorHAnsi"/>
          <w:sz w:val="21"/>
          <w:szCs w:val="21"/>
        </w:rPr>
      </w:pPr>
    </w:p>
    <w:p w14:paraId="77EB7F40" w14:textId="77777777" w:rsidR="006E13FD" w:rsidRDefault="006E13FD" w:rsidP="006E13FD">
      <w:pPr>
        <w:jc w:val="both"/>
        <w:rPr>
          <w:rFonts w:asciiTheme="majorHAnsi" w:hAnsiTheme="majorHAnsi" w:cstheme="majorHAnsi"/>
          <w:sz w:val="21"/>
          <w:szCs w:val="21"/>
        </w:rPr>
      </w:pPr>
    </w:p>
    <w:p w14:paraId="207DBCED" w14:textId="77777777" w:rsidR="006E13FD" w:rsidRDefault="006E13FD" w:rsidP="006E13FD">
      <w:pPr>
        <w:jc w:val="both"/>
        <w:rPr>
          <w:rFonts w:asciiTheme="majorHAnsi" w:hAnsiTheme="majorHAnsi" w:cstheme="majorHAnsi"/>
          <w:sz w:val="21"/>
          <w:szCs w:val="21"/>
        </w:rPr>
      </w:pPr>
    </w:p>
    <w:p w14:paraId="12C5A18C" w14:textId="77777777" w:rsidR="008E3349" w:rsidRDefault="008E3349" w:rsidP="006E13FD">
      <w:pPr>
        <w:jc w:val="both"/>
        <w:rPr>
          <w:rFonts w:asciiTheme="majorHAnsi" w:hAnsiTheme="majorHAnsi" w:cstheme="majorHAnsi"/>
          <w:sz w:val="21"/>
          <w:szCs w:val="21"/>
        </w:rPr>
      </w:pPr>
    </w:p>
    <w:p w14:paraId="42D33C58" w14:textId="77777777" w:rsidR="008E3349" w:rsidRDefault="008E3349" w:rsidP="006E13FD">
      <w:pPr>
        <w:jc w:val="both"/>
        <w:rPr>
          <w:rFonts w:asciiTheme="majorHAnsi" w:hAnsiTheme="majorHAnsi" w:cstheme="majorHAnsi"/>
          <w:sz w:val="21"/>
          <w:szCs w:val="21"/>
        </w:rPr>
      </w:pPr>
    </w:p>
    <w:p w14:paraId="3CBED68F" w14:textId="77777777" w:rsidR="008E3349" w:rsidRDefault="008E3349" w:rsidP="006E13FD">
      <w:pPr>
        <w:jc w:val="both"/>
        <w:rPr>
          <w:rFonts w:asciiTheme="majorHAnsi" w:hAnsiTheme="majorHAnsi" w:cstheme="majorHAnsi"/>
          <w:sz w:val="21"/>
          <w:szCs w:val="21"/>
        </w:rPr>
      </w:pPr>
    </w:p>
    <w:p w14:paraId="0039F695" w14:textId="77777777" w:rsidR="008E3349" w:rsidRDefault="008E3349" w:rsidP="006E13FD">
      <w:pPr>
        <w:jc w:val="both"/>
        <w:rPr>
          <w:rFonts w:asciiTheme="majorHAnsi" w:hAnsiTheme="majorHAnsi" w:cstheme="majorHAnsi"/>
          <w:sz w:val="21"/>
          <w:szCs w:val="21"/>
        </w:rPr>
      </w:pPr>
    </w:p>
    <w:p w14:paraId="4AB5624F" w14:textId="77777777" w:rsidR="008E3349" w:rsidRDefault="008E3349" w:rsidP="006E13FD">
      <w:pPr>
        <w:jc w:val="both"/>
        <w:rPr>
          <w:rFonts w:asciiTheme="majorHAnsi" w:hAnsiTheme="majorHAnsi" w:cstheme="majorHAnsi"/>
          <w:sz w:val="21"/>
          <w:szCs w:val="21"/>
        </w:rPr>
      </w:pPr>
    </w:p>
    <w:p w14:paraId="2B8942AC" w14:textId="77777777" w:rsidR="008E3349" w:rsidRDefault="008E3349" w:rsidP="006E13FD">
      <w:pPr>
        <w:jc w:val="both"/>
        <w:rPr>
          <w:rFonts w:asciiTheme="majorHAnsi" w:hAnsiTheme="majorHAnsi" w:cstheme="majorHAnsi"/>
          <w:sz w:val="21"/>
          <w:szCs w:val="21"/>
        </w:rPr>
      </w:pPr>
    </w:p>
    <w:p w14:paraId="4BCF9DC5" w14:textId="77777777" w:rsidR="008E3349" w:rsidRDefault="008E3349" w:rsidP="006E13FD">
      <w:pPr>
        <w:jc w:val="both"/>
        <w:rPr>
          <w:rFonts w:asciiTheme="majorHAnsi" w:hAnsiTheme="majorHAnsi" w:cstheme="majorHAnsi"/>
          <w:sz w:val="21"/>
          <w:szCs w:val="21"/>
        </w:rPr>
      </w:pPr>
    </w:p>
    <w:p w14:paraId="76E46DDF" w14:textId="77777777" w:rsidR="008E3349" w:rsidRDefault="008E3349" w:rsidP="006E13FD">
      <w:pPr>
        <w:jc w:val="both"/>
        <w:rPr>
          <w:rFonts w:asciiTheme="majorHAnsi" w:hAnsiTheme="majorHAnsi" w:cstheme="majorHAnsi"/>
          <w:sz w:val="21"/>
          <w:szCs w:val="21"/>
        </w:rPr>
      </w:pPr>
    </w:p>
    <w:p w14:paraId="34580603" w14:textId="77777777" w:rsidR="008E3349" w:rsidRDefault="008E3349" w:rsidP="006E13FD">
      <w:pPr>
        <w:jc w:val="both"/>
        <w:rPr>
          <w:rFonts w:asciiTheme="majorHAnsi" w:hAnsiTheme="majorHAnsi" w:cstheme="majorHAnsi"/>
          <w:sz w:val="21"/>
          <w:szCs w:val="21"/>
        </w:rPr>
      </w:pPr>
    </w:p>
    <w:p w14:paraId="2FEB80A0" w14:textId="77777777" w:rsidR="008E3349" w:rsidRDefault="008E3349" w:rsidP="006E13FD">
      <w:pPr>
        <w:jc w:val="both"/>
        <w:rPr>
          <w:rFonts w:asciiTheme="majorHAnsi" w:hAnsiTheme="majorHAnsi" w:cstheme="majorHAnsi"/>
          <w:sz w:val="21"/>
          <w:szCs w:val="21"/>
        </w:rPr>
      </w:pPr>
    </w:p>
    <w:p w14:paraId="78B2444D" w14:textId="77777777" w:rsidR="006E13FD" w:rsidRDefault="006E13FD" w:rsidP="006E13FD">
      <w:pPr>
        <w:jc w:val="both"/>
        <w:rPr>
          <w:rFonts w:asciiTheme="majorHAnsi" w:hAnsiTheme="majorHAnsi" w:cstheme="majorHAnsi"/>
          <w:sz w:val="21"/>
          <w:szCs w:val="21"/>
        </w:rPr>
      </w:pPr>
      <w:r w:rsidRPr="00D63B7A">
        <w:rPr>
          <w:rFonts w:asciiTheme="majorHAnsi" w:hAnsiTheme="majorHAnsi" w:cstheme="majorHAnsi"/>
          <w:sz w:val="21"/>
          <w:szCs w:val="21"/>
        </w:rPr>
        <w:t xml:space="preserve">Die termijnen moeten ook ter kennis worden gebracht van de betrokkenen, in de informatie die hen moet worden verstrekt. Is het niet mogelijk om de bewaringstermijn zelf mee te delen, moeten </w:t>
      </w:r>
      <w:bookmarkStart w:id="12" w:name="_Hlk515952564"/>
      <w:r w:rsidRPr="00D63B7A">
        <w:rPr>
          <w:rFonts w:asciiTheme="majorHAnsi" w:hAnsiTheme="majorHAnsi" w:cstheme="majorHAnsi"/>
          <w:sz w:val="21"/>
          <w:szCs w:val="21"/>
        </w:rPr>
        <w:t>minstens de criteria worden aangegeven die worden gebruikt om die termijn te bepalen</w:t>
      </w:r>
      <w:bookmarkEnd w:id="12"/>
      <w:r w:rsidRPr="00D63B7A">
        <w:rPr>
          <w:rFonts w:asciiTheme="majorHAnsi" w:hAnsiTheme="majorHAnsi" w:cstheme="majorHAnsi"/>
          <w:sz w:val="21"/>
          <w:szCs w:val="21"/>
        </w:rPr>
        <w:t>. In een aantal privacyverklaringen ziet men nu al de boodschap verschijnen ‘</w:t>
      </w:r>
      <w:r w:rsidRPr="00104AC1">
        <w:rPr>
          <w:rFonts w:asciiTheme="majorHAnsi" w:hAnsiTheme="majorHAnsi" w:cstheme="majorHAnsi"/>
          <w:i/>
          <w:sz w:val="21"/>
          <w:szCs w:val="21"/>
        </w:rPr>
        <w:t>Wij bewaren uw persoonsgegevens niet langer dan noodzakelijk voor de beoogde doeleinden van de verwerking’</w:t>
      </w:r>
      <w:r>
        <w:rPr>
          <w:rFonts w:asciiTheme="majorHAnsi" w:hAnsiTheme="majorHAnsi" w:cstheme="majorHAnsi"/>
          <w:sz w:val="21"/>
          <w:szCs w:val="21"/>
        </w:rPr>
        <w:t>. Toch doet u er best aan om, waar mogelijk, de bewaartermijn toch concreter te omschrijven, bijvoorbeeld: “</w:t>
      </w:r>
      <w:r w:rsidRPr="004D4AC5">
        <w:rPr>
          <w:rFonts w:asciiTheme="majorHAnsi" w:hAnsiTheme="majorHAnsi" w:cstheme="majorHAnsi"/>
          <w:i/>
          <w:color w:val="000000"/>
          <w:sz w:val="21"/>
          <w:szCs w:val="21"/>
        </w:rPr>
        <w:t xml:space="preserve">Na het einde van de </w:t>
      </w:r>
      <w:r>
        <w:rPr>
          <w:rFonts w:asciiTheme="majorHAnsi" w:hAnsiTheme="majorHAnsi" w:cstheme="majorHAnsi"/>
          <w:i/>
          <w:color w:val="000000"/>
          <w:sz w:val="21"/>
          <w:szCs w:val="21"/>
        </w:rPr>
        <w:t>patiëntrelatie bewaren wij</w:t>
      </w:r>
      <w:r w:rsidRPr="004D4AC5">
        <w:rPr>
          <w:rFonts w:asciiTheme="majorHAnsi" w:hAnsiTheme="majorHAnsi" w:cstheme="majorHAnsi"/>
          <w:i/>
          <w:color w:val="000000"/>
          <w:sz w:val="21"/>
          <w:szCs w:val="21"/>
        </w:rPr>
        <w:t xml:space="preserve"> uw gegevens nog </w:t>
      </w:r>
      <w:r>
        <w:rPr>
          <w:rFonts w:asciiTheme="majorHAnsi" w:hAnsiTheme="majorHAnsi" w:cstheme="majorHAnsi"/>
          <w:i/>
          <w:color w:val="000000"/>
          <w:sz w:val="21"/>
          <w:szCs w:val="21"/>
        </w:rPr>
        <w:t>3</w:t>
      </w:r>
      <w:r w:rsidRPr="004D4AC5">
        <w:rPr>
          <w:rFonts w:asciiTheme="majorHAnsi" w:hAnsiTheme="majorHAnsi" w:cstheme="majorHAnsi"/>
          <w:i/>
          <w:color w:val="000000"/>
          <w:sz w:val="21"/>
          <w:szCs w:val="21"/>
        </w:rPr>
        <w:t xml:space="preserve">0 jaar bijgehouden worden ( aangezien </w:t>
      </w:r>
      <w:r>
        <w:rPr>
          <w:rFonts w:asciiTheme="majorHAnsi" w:hAnsiTheme="majorHAnsi" w:cstheme="majorHAnsi"/>
          <w:i/>
          <w:color w:val="000000"/>
          <w:sz w:val="21"/>
          <w:szCs w:val="21"/>
        </w:rPr>
        <w:t xml:space="preserve">dit de gangbare bewaartermijn is voor medische dossiers). </w:t>
      </w:r>
      <w:r>
        <w:rPr>
          <w:rFonts w:asciiTheme="majorHAnsi" w:hAnsiTheme="majorHAnsi" w:cstheme="majorHAnsi"/>
          <w:i/>
          <w:sz w:val="21"/>
          <w:szCs w:val="21"/>
        </w:rPr>
        <w:t>”</w:t>
      </w:r>
    </w:p>
    <w:p w14:paraId="69F3376E" w14:textId="77777777" w:rsidR="006E13FD" w:rsidRDefault="006E13FD" w:rsidP="006E13FD">
      <w:pPr>
        <w:rPr>
          <w:rFonts w:asciiTheme="majorHAnsi" w:hAnsiTheme="majorHAnsi" w:cstheme="majorHAnsi"/>
          <w:sz w:val="21"/>
          <w:szCs w:val="21"/>
        </w:rPr>
      </w:pPr>
    </w:p>
    <w:p w14:paraId="32A261BC" w14:textId="77777777" w:rsidR="006E13FD" w:rsidRPr="00D63B7A" w:rsidRDefault="006E13FD" w:rsidP="006E13FD">
      <w:pPr>
        <w:rPr>
          <w:rFonts w:asciiTheme="majorHAnsi" w:hAnsiTheme="majorHAnsi" w:cstheme="majorHAnsi"/>
          <w:sz w:val="21"/>
          <w:szCs w:val="21"/>
        </w:rPr>
      </w:pPr>
      <w:r w:rsidRPr="009A7611">
        <w:rPr>
          <w:rFonts w:asciiTheme="majorHAnsi" w:hAnsiTheme="majorHAnsi" w:cstheme="majorHAnsi"/>
          <w:noProof/>
          <w:sz w:val="21"/>
          <w:szCs w:val="21"/>
          <w:lang w:val="en-US" w:eastAsia="nl-NL"/>
        </w:rPr>
        <mc:AlternateContent>
          <mc:Choice Requires="wps">
            <w:drawing>
              <wp:anchor distT="45720" distB="45720" distL="114300" distR="114300" simplePos="0" relativeHeight="251661312" behindDoc="0" locked="0" layoutInCell="1" allowOverlap="1" wp14:anchorId="587383D5" wp14:editId="62955CBE">
                <wp:simplePos x="0" y="0"/>
                <wp:positionH relativeFrom="column">
                  <wp:posOffset>751205</wp:posOffset>
                </wp:positionH>
                <wp:positionV relativeFrom="paragraph">
                  <wp:posOffset>115570</wp:posOffset>
                </wp:positionV>
                <wp:extent cx="5073650" cy="1508760"/>
                <wp:effectExtent l="0" t="0" r="12700" b="1524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150876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14:paraId="4D929221" w14:textId="77777777" w:rsidR="006E13FD" w:rsidRPr="00E443FB" w:rsidRDefault="006E13FD" w:rsidP="006E13FD">
                            <w:pPr>
                              <w:jc w:val="both"/>
                              <w:rPr>
                                <w:rFonts w:asciiTheme="majorHAnsi" w:hAnsiTheme="majorHAnsi" w:cstheme="majorHAnsi"/>
                                <w:b/>
                                <w:color w:val="C00000"/>
                                <w:sz w:val="21"/>
                                <w:szCs w:val="21"/>
                              </w:rPr>
                            </w:pPr>
                            <w:r w:rsidRPr="00E443FB">
                              <w:rPr>
                                <w:rFonts w:asciiTheme="majorHAnsi" w:hAnsiTheme="majorHAnsi" w:cstheme="majorHAnsi"/>
                                <w:b/>
                                <w:color w:val="C00000"/>
                                <w:sz w:val="21"/>
                                <w:szCs w:val="21"/>
                              </w:rPr>
                              <w:t>TO DO</w:t>
                            </w:r>
                          </w:p>
                          <w:p w14:paraId="0AFCE8B6" w14:textId="77777777" w:rsidR="006E13FD" w:rsidRPr="00D63B7A" w:rsidRDefault="006E13FD" w:rsidP="006E13FD">
                            <w:pPr>
                              <w:jc w:val="both"/>
                              <w:rPr>
                                <w:rFonts w:asciiTheme="majorHAnsi" w:hAnsiTheme="majorHAnsi" w:cstheme="majorHAnsi"/>
                                <w:sz w:val="20"/>
                                <w:szCs w:val="20"/>
                              </w:rPr>
                            </w:pPr>
                            <w:r w:rsidRPr="00D63B7A">
                              <w:rPr>
                                <w:rFonts w:asciiTheme="majorHAnsi" w:hAnsiTheme="majorHAnsi" w:cstheme="majorHAnsi"/>
                                <w:sz w:val="20"/>
                                <w:szCs w:val="20"/>
                              </w:rPr>
                              <w:t>Het is mogelijk om in een toepassing of programma een termijn op te nemen na verloop van dewelke de gegevens zonder meer worden gewist. Dit vereist vooral dat er voor elk gegeven een duidelijke aanvangstermijn wordt bepaald. Dit moet op een goede manier worden aangepakt omdat het wissen van gegevens die nog nodig of vereist zijn, kan worden aangemerkt als een gegevenslek.</w:t>
                            </w:r>
                          </w:p>
                          <w:p w14:paraId="23785719" w14:textId="77777777" w:rsidR="006E13FD" w:rsidRPr="00D63B7A" w:rsidRDefault="006E13FD" w:rsidP="006E13FD">
                            <w:pPr>
                              <w:jc w:val="both"/>
                              <w:rPr>
                                <w:rFonts w:asciiTheme="majorHAnsi" w:hAnsiTheme="majorHAnsi" w:cstheme="majorHAnsi"/>
                                <w:sz w:val="20"/>
                                <w:szCs w:val="20"/>
                              </w:rPr>
                            </w:pPr>
                            <w:r w:rsidRPr="00D63B7A">
                              <w:rPr>
                                <w:rFonts w:asciiTheme="majorHAnsi" w:hAnsiTheme="majorHAnsi" w:cstheme="majorHAnsi"/>
                                <w:sz w:val="20"/>
                                <w:szCs w:val="20"/>
                              </w:rPr>
                              <w:t>Alternatief kan zijn om periodiek na te gaan of bepaalde gegevens nog wel vereist zijn en ze, indien nodig of aangewezen, te wissen.</w:t>
                            </w:r>
                          </w:p>
                          <w:p w14:paraId="5AB230C6" w14:textId="77777777" w:rsidR="006E13FD" w:rsidRPr="00E443FB" w:rsidRDefault="006E13FD" w:rsidP="006E13FD">
                            <w:pPr>
                              <w:jc w:val="both"/>
                              <w:rPr>
                                <w:rFonts w:asciiTheme="majorHAnsi" w:hAnsiTheme="majorHAnsi" w:cstheme="majorHAnsi"/>
                                <w:sz w:val="21"/>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C2D5DF" id="_x0000_s1031" type="#_x0000_t202" style="position:absolute;margin-left:59.15pt;margin-top:9.1pt;width:39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" fillcolor="#e7e6e6 [3214]" strokecolor="#a5a5a5 [3206]" strokeweight=".5pt">
                <v:textbox style="mso-fit-shape-to-text:t">
                  <w:txbxContent>
                    <w:p w:rsidR="006E13FD" w:rsidRPr="00E443FB" w:rsidRDefault="006E13FD" w:rsidP="006E13FD">
                      <w:pPr>
                        <w:jc w:val="both"/>
                        <w:rPr>
                          <w:rFonts w:asciiTheme="majorHAnsi" w:hAnsiTheme="majorHAnsi" w:cstheme="majorHAnsi"/>
                          <w:b/>
                          <w:color w:val="C00000"/>
                          <w:sz w:val="21"/>
                          <w:szCs w:val="21"/>
                        </w:rPr>
                      </w:pPr>
                      <w:r w:rsidRPr="00E443FB">
                        <w:rPr>
                          <w:rFonts w:asciiTheme="majorHAnsi" w:hAnsiTheme="majorHAnsi" w:cstheme="majorHAnsi"/>
                          <w:b/>
                          <w:color w:val="C00000"/>
                          <w:sz w:val="21"/>
                          <w:szCs w:val="21"/>
                        </w:rPr>
                        <w:t>TO DO</w:t>
                      </w:r>
                    </w:p>
                    <w:p w:rsidR="006E13FD" w:rsidRPr="00D63B7A" w:rsidRDefault="006E13FD" w:rsidP="006E13FD">
                      <w:pPr>
                        <w:jc w:val="both"/>
                        <w:rPr>
                          <w:rFonts w:asciiTheme="majorHAnsi" w:hAnsiTheme="majorHAnsi" w:cstheme="majorHAnsi"/>
                          <w:sz w:val="20"/>
                          <w:szCs w:val="20"/>
                        </w:rPr>
                      </w:pPr>
                      <w:r w:rsidRPr="00D63B7A">
                        <w:rPr>
                          <w:rFonts w:asciiTheme="majorHAnsi" w:hAnsiTheme="majorHAnsi" w:cstheme="majorHAnsi"/>
                          <w:sz w:val="20"/>
                          <w:szCs w:val="20"/>
                        </w:rPr>
                        <w:t>Het is mogelijk om in een toepassing of programma een termijn op te nemen na verloop van dewelke de gegevens zonder meer worden gewist. Dit vereist vooral dat er voor elk gegeven een duidelijke aanvangstermijn wordt bepaald. Dit moet op een goede manier worden aangepakt omdat het wissen van gegevens die nog nodig of vereist zijn, kan worden aangemerkt als een gegevenslek.</w:t>
                      </w:r>
                    </w:p>
                    <w:p w:rsidR="006E13FD" w:rsidRPr="00D63B7A" w:rsidRDefault="006E13FD" w:rsidP="006E13FD">
                      <w:pPr>
                        <w:jc w:val="both"/>
                        <w:rPr>
                          <w:rFonts w:asciiTheme="majorHAnsi" w:hAnsiTheme="majorHAnsi" w:cstheme="majorHAnsi"/>
                          <w:sz w:val="20"/>
                          <w:szCs w:val="20"/>
                        </w:rPr>
                      </w:pPr>
                      <w:r w:rsidRPr="00D63B7A">
                        <w:rPr>
                          <w:rFonts w:asciiTheme="majorHAnsi" w:hAnsiTheme="majorHAnsi" w:cstheme="majorHAnsi"/>
                          <w:sz w:val="20"/>
                          <w:szCs w:val="20"/>
                        </w:rPr>
                        <w:t>Alternatief kan zijn om periodiek na te gaan of bepaalde gegevens nog wel vereist zijn en ze, indien nodig of aangewezen, te wissen.</w:t>
                      </w:r>
                    </w:p>
                    <w:p w:rsidR="006E13FD" w:rsidRPr="00E443FB" w:rsidRDefault="006E13FD" w:rsidP="006E13FD">
                      <w:pPr>
                        <w:jc w:val="both"/>
                        <w:rPr>
                          <w:rFonts w:asciiTheme="majorHAnsi" w:hAnsiTheme="majorHAnsi" w:cstheme="majorHAnsi"/>
                          <w:sz w:val="21"/>
                          <w:szCs w:val="21"/>
                        </w:rPr>
                      </w:pPr>
                    </w:p>
                  </w:txbxContent>
                </v:textbox>
                <w10:wrap type="square"/>
              </v:shape>
            </w:pict>
          </mc:Fallback>
        </mc:AlternateContent>
      </w:r>
    </w:p>
    <w:p w14:paraId="1A8C3CEB" w14:textId="77777777" w:rsidR="006E13FD" w:rsidRDefault="006E13FD" w:rsidP="006E13FD">
      <w:pPr>
        <w:jc w:val="both"/>
        <w:rPr>
          <w:rFonts w:asciiTheme="majorHAnsi" w:hAnsiTheme="majorHAnsi" w:cstheme="majorHAnsi"/>
          <w:sz w:val="21"/>
          <w:szCs w:val="21"/>
        </w:rPr>
      </w:pPr>
    </w:p>
    <w:p w14:paraId="1109D220" w14:textId="77777777" w:rsidR="006E13FD" w:rsidRDefault="006E13FD" w:rsidP="006E13FD">
      <w:pPr>
        <w:jc w:val="both"/>
        <w:rPr>
          <w:rFonts w:asciiTheme="majorHAnsi" w:hAnsiTheme="majorHAnsi" w:cstheme="majorHAnsi"/>
          <w:sz w:val="21"/>
          <w:szCs w:val="21"/>
        </w:rPr>
      </w:pPr>
    </w:p>
    <w:p w14:paraId="40CEC56E" w14:textId="77777777" w:rsidR="006E13FD" w:rsidRDefault="006E13FD" w:rsidP="006E13FD">
      <w:pPr>
        <w:jc w:val="both"/>
        <w:rPr>
          <w:rFonts w:asciiTheme="majorHAnsi" w:hAnsiTheme="majorHAnsi" w:cstheme="majorHAnsi"/>
          <w:sz w:val="21"/>
          <w:szCs w:val="21"/>
        </w:rPr>
      </w:pPr>
    </w:p>
    <w:p w14:paraId="5778E274" w14:textId="77777777" w:rsidR="006E13FD" w:rsidRDefault="006E13FD" w:rsidP="006E13FD">
      <w:pPr>
        <w:jc w:val="both"/>
        <w:rPr>
          <w:rFonts w:asciiTheme="majorHAnsi" w:hAnsiTheme="majorHAnsi" w:cstheme="majorHAnsi"/>
          <w:sz w:val="21"/>
          <w:szCs w:val="21"/>
        </w:rPr>
      </w:pPr>
    </w:p>
    <w:p w14:paraId="53945FA5" w14:textId="77777777" w:rsidR="006E13FD" w:rsidRDefault="006E13FD" w:rsidP="006E13FD">
      <w:pPr>
        <w:jc w:val="both"/>
        <w:rPr>
          <w:rFonts w:asciiTheme="majorHAnsi" w:hAnsiTheme="majorHAnsi" w:cstheme="majorHAnsi"/>
          <w:sz w:val="21"/>
          <w:szCs w:val="21"/>
        </w:rPr>
      </w:pPr>
    </w:p>
    <w:p w14:paraId="7E261F2B" w14:textId="77777777" w:rsidR="006E13FD" w:rsidRDefault="006E13FD" w:rsidP="006E13FD">
      <w:pPr>
        <w:jc w:val="both"/>
        <w:rPr>
          <w:rFonts w:asciiTheme="majorHAnsi" w:hAnsiTheme="majorHAnsi" w:cstheme="majorHAnsi"/>
          <w:sz w:val="21"/>
          <w:szCs w:val="21"/>
        </w:rPr>
      </w:pPr>
    </w:p>
    <w:p w14:paraId="1786B9D9" w14:textId="77777777" w:rsidR="006E13FD" w:rsidRDefault="006E13FD" w:rsidP="006E13FD">
      <w:pPr>
        <w:jc w:val="both"/>
        <w:rPr>
          <w:rFonts w:asciiTheme="majorHAnsi" w:hAnsiTheme="majorHAnsi" w:cstheme="majorHAnsi"/>
          <w:sz w:val="21"/>
          <w:szCs w:val="21"/>
        </w:rPr>
      </w:pPr>
    </w:p>
    <w:p w14:paraId="26946BD0" w14:textId="77777777" w:rsidR="006E13FD" w:rsidRDefault="006E13FD" w:rsidP="006E13FD">
      <w:pPr>
        <w:jc w:val="both"/>
        <w:rPr>
          <w:rFonts w:asciiTheme="majorHAnsi" w:hAnsiTheme="majorHAnsi" w:cstheme="majorHAnsi"/>
          <w:sz w:val="21"/>
          <w:szCs w:val="21"/>
        </w:rPr>
      </w:pPr>
    </w:p>
    <w:p w14:paraId="26F8C3F6" w14:textId="77777777" w:rsidR="008E3349" w:rsidRDefault="008E3349" w:rsidP="006E13FD">
      <w:pPr>
        <w:jc w:val="both"/>
        <w:rPr>
          <w:rFonts w:asciiTheme="majorHAnsi" w:hAnsiTheme="majorHAnsi" w:cstheme="majorHAnsi"/>
          <w:sz w:val="21"/>
          <w:szCs w:val="21"/>
        </w:rPr>
      </w:pPr>
    </w:p>
    <w:p w14:paraId="30826D17" w14:textId="77777777" w:rsidR="008E3349" w:rsidRDefault="008E3349" w:rsidP="006E13FD">
      <w:pPr>
        <w:jc w:val="both"/>
        <w:rPr>
          <w:rFonts w:asciiTheme="majorHAnsi" w:hAnsiTheme="majorHAnsi" w:cstheme="majorHAnsi"/>
          <w:sz w:val="21"/>
          <w:szCs w:val="21"/>
        </w:rPr>
      </w:pPr>
    </w:p>
    <w:p w14:paraId="169FD217" w14:textId="77777777" w:rsidR="006E13FD" w:rsidRDefault="006E13FD" w:rsidP="006E13FD">
      <w:pPr>
        <w:pStyle w:val="Lijstalinea"/>
        <w:spacing w:after="0" w:line="240" w:lineRule="auto"/>
        <w:jc w:val="both"/>
        <w:rPr>
          <w:rFonts w:asciiTheme="majorHAnsi" w:hAnsiTheme="majorHAnsi" w:cstheme="majorHAnsi"/>
          <w:sz w:val="21"/>
          <w:szCs w:val="21"/>
        </w:rPr>
      </w:pPr>
    </w:p>
    <w:p w14:paraId="0C4B81D1" w14:textId="77777777" w:rsidR="006E13FD" w:rsidRDefault="005F33B8" w:rsidP="005F33B8">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p w14:paraId="47BFF103" w14:textId="77777777" w:rsidR="000C6BCB" w:rsidRDefault="000C6BCB" w:rsidP="005F33B8">
      <w:pPr>
        <w:jc w:val="center"/>
        <w:rPr>
          <w:b/>
          <w:color w:val="4676A8"/>
        </w:rPr>
      </w:pPr>
    </w:p>
    <w:p w14:paraId="298DE1DF" w14:textId="77777777" w:rsidR="000C6BCB" w:rsidRDefault="000C6BCB" w:rsidP="005F33B8">
      <w:pPr>
        <w:jc w:val="center"/>
        <w:rPr>
          <w:b/>
          <w:color w:val="4676A8"/>
        </w:rPr>
      </w:pPr>
    </w:p>
    <w:p w14:paraId="431F036D" w14:textId="77777777" w:rsidR="000C6BCB" w:rsidRDefault="000C6BCB" w:rsidP="005F33B8">
      <w:pPr>
        <w:jc w:val="center"/>
        <w:rPr>
          <w:b/>
          <w:color w:val="4676A8"/>
        </w:rPr>
      </w:pPr>
    </w:p>
    <w:p w14:paraId="17D33727" w14:textId="77777777" w:rsidR="000C6BCB" w:rsidRDefault="000C6BCB" w:rsidP="000C6BCB">
      <w:pPr>
        <w:jc w:val="both"/>
        <w:rPr>
          <w:rFonts w:asciiTheme="majorHAnsi" w:hAnsiTheme="majorHAnsi" w:cstheme="majorHAnsi"/>
          <w:sz w:val="21"/>
          <w:szCs w:val="21"/>
        </w:rPr>
      </w:pPr>
      <w:r w:rsidRPr="00F96D0C">
        <w:rPr>
          <w:rFonts w:asciiTheme="majorHAnsi" w:hAnsiTheme="majorHAnsi" w:cstheme="majorHAnsi"/>
          <w:sz w:val="21"/>
          <w:szCs w:val="21"/>
        </w:rPr>
        <w:lastRenderedPageBreak/>
        <w:t xml:space="preserve">Daarnaast moet </w:t>
      </w:r>
      <w:r>
        <w:rPr>
          <w:rFonts w:asciiTheme="majorHAnsi" w:hAnsiTheme="majorHAnsi" w:cstheme="majorHAnsi"/>
          <w:sz w:val="21"/>
          <w:szCs w:val="21"/>
        </w:rPr>
        <w:t>u</w:t>
      </w:r>
      <w:r w:rsidRPr="00F96D0C">
        <w:rPr>
          <w:rFonts w:asciiTheme="majorHAnsi" w:hAnsiTheme="majorHAnsi" w:cstheme="majorHAnsi"/>
          <w:sz w:val="21"/>
          <w:szCs w:val="21"/>
        </w:rPr>
        <w:t xml:space="preserve"> een afweging maken om ervoor te zorgen dat de bewaartermijn zoveel mogelijk wordt beperkt (tot wat noodzakelijk is)</w:t>
      </w:r>
      <w:r>
        <w:rPr>
          <w:rFonts w:asciiTheme="majorHAnsi" w:hAnsiTheme="majorHAnsi" w:cstheme="majorHAnsi"/>
          <w:sz w:val="21"/>
          <w:szCs w:val="21"/>
        </w:rPr>
        <w:t xml:space="preserve">: </w:t>
      </w:r>
    </w:p>
    <w:p w14:paraId="1CF7A2BF" w14:textId="77777777" w:rsidR="000C6BCB" w:rsidRPr="000C6BCB" w:rsidRDefault="000C6BCB" w:rsidP="000C6BCB">
      <w:pPr>
        <w:pStyle w:val="Lijstalinea"/>
        <w:numPr>
          <w:ilvl w:val="0"/>
          <w:numId w:val="6"/>
        </w:numPr>
        <w:spacing w:after="0" w:line="240" w:lineRule="auto"/>
        <w:rPr>
          <w:b/>
          <w:color w:val="4676A8"/>
        </w:rPr>
      </w:pPr>
      <w:r w:rsidRPr="000C6BCB">
        <w:rPr>
          <w:rFonts w:asciiTheme="majorHAnsi" w:hAnsiTheme="majorHAnsi" w:cstheme="majorHAnsi"/>
          <w:sz w:val="21"/>
          <w:szCs w:val="21"/>
        </w:rPr>
        <w:t xml:space="preserve">Zo is het best mogelijk dat om een vordering van een betrokkene te weerleggen, er slechts een beperkt aantal gegevens moeten worden bewaard. In dat geval is in beginsel de bewaring van de andere gegevens niet langer vereist. Dat neemt niet weg dat het in vele gevallen niet evident zal zijn om deze gegevens “uit elkaar te halen”. </w:t>
      </w:r>
    </w:p>
    <w:p w14:paraId="632B291D" w14:textId="77777777" w:rsidR="000C6BCB" w:rsidRPr="005F33B8" w:rsidRDefault="000C6BCB" w:rsidP="005F33B8">
      <w:pPr>
        <w:jc w:val="center"/>
        <w:rPr>
          <w:b/>
          <w:color w:val="4676A8"/>
        </w:rPr>
      </w:pPr>
    </w:p>
    <w:p w14:paraId="09D5326D" w14:textId="77777777" w:rsidR="006E13FD" w:rsidRPr="00104AC1" w:rsidRDefault="006E13FD" w:rsidP="006E13FD">
      <w:pPr>
        <w:pStyle w:val="Lijstalinea"/>
        <w:spacing w:after="0" w:line="240" w:lineRule="auto"/>
        <w:jc w:val="both"/>
        <w:rPr>
          <w:rFonts w:asciiTheme="majorHAnsi" w:hAnsiTheme="majorHAnsi" w:cstheme="majorHAnsi"/>
          <w:sz w:val="21"/>
          <w:szCs w:val="21"/>
        </w:rPr>
      </w:pPr>
      <w:r w:rsidRPr="00104AC1">
        <w:rPr>
          <w:rFonts w:asciiTheme="majorHAnsi" w:hAnsiTheme="majorHAnsi" w:cstheme="majorHAnsi"/>
          <w:sz w:val="21"/>
          <w:szCs w:val="21"/>
        </w:rPr>
        <w:t xml:space="preserve">In zo’n geval moet het mogelijk zijn om </w:t>
      </w:r>
      <w:r w:rsidRPr="00104AC1">
        <w:rPr>
          <w:rFonts w:asciiTheme="majorHAnsi" w:hAnsiTheme="majorHAnsi" w:cstheme="majorHAnsi"/>
          <w:i/>
          <w:sz w:val="21"/>
          <w:szCs w:val="21"/>
        </w:rPr>
        <w:t>alle</w:t>
      </w:r>
      <w:r w:rsidRPr="00104AC1">
        <w:rPr>
          <w:rFonts w:asciiTheme="majorHAnsi" w:hAnsiTheme="majorHAnsi" w:cstheme="majorHAnsi"/>
          <w:sz w:val="21"/>
          <w:szCs w:val="21"/>
        </w:rPr>
        <w:t xml:space="preserve"> gegevens gedurende de verjaringstermijn te bewaren, </w:t>
      </w:r>
      <w:r>
        <w:rPr>
          <w:rFonts w:asciiTheme="majorHAnsi" w:hAnsiTheme="majorHAnsi" w:cstheme="majorHAnsi"/>
          <w:sz w:val="21"/>
          <w:szCs w:val="21"/>
        </w:rPr>
        <w:t>maar dan hanteert u best</w:t>
      </w:r>
      <w:r w:rsidRPr="00104AC1">
        <w:rPr>
          <w:rFonts w:asciiTheme="majorHAnsi" w:hAnsiTheme="majorHAnsi" w:cstheme="majorHAnsi"/>
          <w:sz w:val="21"/>
          <w:szCs w:val="21"/>
        </w:rPr>
        <w:t xml:space="preserve"> een passief beheer. Dit houdt in dat de toegang tot die andere gegevens heel beperkt moet worden en blijven. </w:t>
      </w:r>
    </w:p>
    <w:p w14:paraId="52FC40DC" w14:textId="77777777" w:rsidR="006E13FD" w:rsidRPr="008F6C15" w:rsidRDefault="006E13FD" w:rsidP="006E13FD">
      <w:pPr>
        <w:pStyle w:val="Lijstalinea"/>
        <w:numPr>
          <w:ilvl w:val="0"/>
          <w:numId w:val="6"/>
        </w:numPr>
        <w:spacing w:after="0" w:line="240" w:lineRule="auto"/>
        <w:jc w:val="both"/>
        <w:rPr>
          <w:rFonts w:asciiTheme="majorHAnsi" w:hAnsiTheme="majorHAnsi" w:cstheme="majorHAnsi"/>
          <w:sz w:val="21"/>
          <w:szCs w:val="21"/>
        </w:rPr>
      </w:pPr>
      <w:r>
        <w:rPr>
          <w:rFonts w:asciiTheme="majorHAnsi" w:hAnsiTheme="majorHAnsi" w:cstheme="majorHAnsi"/>
          <w:sz w:val="21"/>
          <w:szCs w:val="21"/>
        </w:rPr>
        <w:t xml:space="preserve">Hou er ook rekening mee dat  de bewaartermijn voor ‘gevoelige gegevens’ hogere eisen stellen, waardoor u er bijvoorbeeld best aan doet de bewaring van dergelijke gegevens bijvoorbeeld extra te beveiligen, bijvoorbeeld door deze gegevens zeker niet op papier te bewaren, maar in een afzonderlijk bestand, indien mogelijk zelfs een afzonderlijke IT-oplossing die gebruik maakt van encyrptie, en bijvoorbeeld slechts voor één persoon toegankelijk is.  </w:t>
      </w:r>
    </w:p>
    <w:p w14:paraId="325119C8" w14:textId="77777777" w:rsidR="006E13FD" w:rsidRDefault="006E13FD" w:rsidP="006E13FD">
      <w:pPr>
        <w:jc w:val="both"/>
        <w:rPr>
          <w:rFonts w:asciiTheme="majorHAnsi" w:hAnsiTheme="majorHAnsi" w:cstheme="majorHAnsi"/>
          <w:sz w:val="21"/>
          <w:szCs w:val="21"/>
        </w:rPr>
      </w:pPr>
    </w:p>
    <w:p w14:paraId="6C56C9AC" w14:textId="77777777" w:rsidR="006E13FD" w:rsidRPr="00EF4D0A" w:rsidRDefault="006E13FD" w:rsidP="006E13FD">
      <w:pPr>
        <w:pStyle w:val="Kop3"/>
      </w:pPr>
      <w:bookmarkStart w:id="13" w:name="_Waar_houdt_u"/>
      <w:bookmarkStart w:id="14" w:name="_Geeft_u_gegevens"/>
      <w:bookmarkEnd w:id="13"/>
      <w:bookmarkEnd w:id="14"/>
      <w:r>
        <w:t>7</w:t>
      </w:r>
      <w:r w:rsidRPr="002662ED">
        <w:rPr>
          <w:vertAlign w:val="superscript"/>
        </w:rPr>
        <w:t>e</w:t>
      </w:r>
      <w:r>
        <w:t xml:space="preserve"> Vraag: g</w:t>
      </w:r>
      <w:r w:rsidRPr="00EF4D0A">
        <w:t xml:space="preserve">eeft u gegevens door aan derde partijen? </w:t>
      </w:r>
    </w:p>
    <w:p w14:paraId="5883B847" w14:textId="77777777" w:rsidR="006E13FD" w:rsidRPr="00F96D0C" w:rsidRDefault="006E13FD" w:rsidP="006E13FD">
      <w:pPr>
        <w:jc w:val="both"/>
        <w:rPr>
          <w:rFonts w:asciiTheme="majorHAnsi" w:hAnsiTheme="majorHAnsi" w:cstheme="majorHAnsi"/>
          <w:sz w:val="21"/>
          <w:szCs w:val="21"/>
        </w:rPr>
      </w:pPr>
    </w:p>
    <w:p w14:paraId="5041721B" w14:textId="77777777" w:rsidR="006E13FD" w:rsidRDefault="006E13FD" w:rsidP="006E13FD">
      <w:pPr>
        <w:jc w:val="both"/>
        <w:rPr>
          <w:rFonts w:asciiTheme="majorHAnsi" w:hAnsiTheme="majorHAnsi" w:cstheme="majorHAnsi"/>
          <w:sz w:val="21"/>
          <w:szCs w:val="21"/>
        </w:rPr>
      </w:pPr>
      <w:bookmarkStart w:id="15" w:name="_Worden_deze_gegevens"/>
      <w:bookmarkEnd w:id="15"/>
      <w:r>
        <w:rPr>
          <w:rFonts w:asciiTheme="majorHAnsi" w:hAnsiTheme="majorHAnsi" w:cstheme="majorHAnsi"/>
          <w:sz w:val="21"/>
          <w:szCs w:val="21"/>
        </w:rPr>
        <w:t xml:space="preserve">Indien u gegevens doorgeeft aan een derde partij, dan noemt met die derde partij een ‘ontvanger’ van uw gegevens. Intuïtief zal u misschien aangeven dat u geen gegevens doorgeeft aan dergelijke ontvangers, maar hou er rekening mee dat de term ’ontvangers’ veel ruimer is dan u misschien zou denken. Het gaat niet alleen over bijvoorbeeld de overdracht van een patiëntendossier. </w:t>
      </w:r>
    </w:p>
    <w:p w14:paraId="79C34860" w14:textId="77777777" w:rsidR="006E13FD" w:rsidRDefault="006E13FD" w:rsidP="006E13FD">
      <w:pPr>
        <w:jc w:val="both"/>
        <w:rPr>
          <w:rFonts w:asciiTheme="majorHAnsi" w:hAnsiTheme="majorHAnsi" w:cstheme="majorHAnsi"/>
          <w:sz w:val="21"/>
          <w:szCs w:val="21"/>
        </w:rPr>
      </w:pPr>
      <w:r>
        <w:rPr>
          <w:rFonts w:asciiTheme="majorHAnsi" w:hAnsiTheme="majorHAnsi" w:cstheme="majorHAnsi"/>
          <w:sz w:val="21"/>
          <w:szCs w:val="21"/>
        </w:rPr>
        <w:t xml:space="preserve">Binnen de groep ‘ontvangers’ zit immers ook de groep ‘verwerkers’. In Stap 1 hebben we gezien dat de verwerker iedere instantie is die gegevens voor u verwerkt. Sociale secretariaten, boekhouders, boekhoudpakketten, mailingsoftware, … zijn allemaal ‘verwerkers’, en dus ook ‘ontvangers’. Het gaat in al die gevallen om derde partijen die gegevens van u verkrijgen. </w:t>
      </w:r>
    </w:p>
    <w:p w14:paraId="53BC9185" w14:textId="77777777" w:rsidR="006E13FD" w:rsidRDefault="006E13FD" w:rsidP="006E13FD">
      <w:pPr>
        <w:jc w:val="both"/>
        <w:rPr>
          <w:rFonts w:asciiTheme="majorHAnsi" w:hAnsiTheme="majorHAnsi" w:cstheme="majorHAnsi"/>
          <w:sz w:val="21"/>
          <w:szCs w:val="21"/>
        </w:rPr>
      </w:pPr>
      <w:r w:rsidRPr="009A7611">
        <w:rPr>
          <w:rFonts w:asciiTheme="majorHAnsi" w:hAnsiTheme="majorHAnsi" w:cstheme="majorHAnsi"/>
          <w:noProof/>
          <w:sz w:val="21"/>
          <w:szCs w:val="21"/>
          <w:lang w:val="en-US" w:eastAsia="nl-NL"/>
        </w:rPr>
        <mc:AlternateContent>
          <mc:Choice Requires="wps">
            <w:drawing>
              <wp:anchor distT="45720" distB="45720" distL="114300" distR="114300" simplePos="0" relativeHeight="251663360" behindDoc="0" locked="0" layoutInCell="1" allowOverlap="1" wp14:anchorId="1713C11D" wp14:editId="6BE43213">
                <wp:simplePos x="0" y="0"/>
                <wp:positionH relativeFrom="column">
                  <wp:posOffset>478155</wp:posOffset>
                </wp:positionH>
                <wp:positionV relativeFrom="paragraph">
                  <wp:posOffset>127635</wp:posOffset>
                </wp:positionV>
                <wp:extent cx="5397500" cy="1352550"/>
                <wp:effectExtent l="0" t="0" r="12700" b="1905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1352550"/>
                        </a:xfrm>
                        <a:prstGeom prst="rect">
                          <a:avLst/>
                        </a:prstGeom>
                        <a:solidFill>
                          <a:schemeClr val="bg2"/>
                        </a:solidFill>
                        <a:ln>
                          <a:headEnd/>
                          <a:tailEnd/>
                        </a:ln>
                      </wps:spPr>
                      <wps:style>
                        <a:lnRef idx="1">
                          <a:schemeClr val="accent3"/>
                        </a:lnRef>
                        <a:fillRef idx="2">
                          <a:schemeClr val="accent3"/>
                        </a:fillRef>
                        <a:effectRef idx="1">
                          <a:schemeClr val="accent3"/>
                        </a:effectRef>
                        <a:fontRef idx="minor">
                          <a:schemeClr val="dk1"/>
                        </a:fontRef>
                      </wps:style>
                      <wps:txbx>
                        <w:txbxContent>
                          <w:p w14:paraId="5D9B2DC3" w14:textId="77777777" w:rsidR="006E13FD" w:rsidRPr="00E443FB" w:rsidRDefault="006E13FD" w:rsidP="006E13FD">
                            <w:pPr>
                              <w:jc w:val="both"/>
                              <w:rPr>
                                <w:rFonts w:asciiTheme="majorHAnsi" w:hAnsiTheme="majorHAnsi" w:cstheme="majorHAnsi"/>
                                <w:b/>
                                <w:color w:val="C00000"/>
                                <w:sz w:val="21"/>
                                <w:szCs w:val="21"/>
                              </w:rPr>
                            </w:pPr>
                            <w:r w:rsidRPr="00E443FB">
                              <w:rPr>
                                <w:rFonts w:asciiTheme="majorHAnsi" w:hAnsiTheme="majorHAnsi" w:cstheme="majorHAnsi"/>
                                <w:b/>
                                <w:color w:val="C00000"/>
                                <w:sz w:val="21"/>
                                <w:szCs w:val="21"/>
                              </w:rPr>
                              <w:t>TO DO</w:t>
                            </w:r>
                          </w:p>
                          <w:p w14:paraId="253776B2" w14:textId="77777777" w:rsidR="006E13FD" w:rsidRDefault="006E13FD" w:rsidP="006E13FD">
                            <w:pPr>
                              <w:jc w:val="both"/>
                              <w:rPr>
                                <w:rFonts w:asciiTheme="majorHAnsi" w:hAnsiTheme="majorHAnsi" w:cstheme="majorHAnsi"/>
                                <w:sz w:val="20"/>
                                <w:szCs w:val="20"/>
                              </w:rPr>
                            </w:pPr>
                            <w:r>
                              <w:rPr>
                                <w:rFonts w:asciiTheme="majorHAnsi" w:hAnsiTheme="majorHAnsi" w:cstheme="majorHAnsi"/>
                                <w:sz w:val="20"/>
                                <w:szCs w:val="20"/>
                              </w:rPr>
                              <w:t>Breng in kaart aan wie u gegevens doorgeeft</w:t>
                            </w:r>
                            <w:r w:rsidRPr="00D63B7A">
                              <w:rPr>
                                <w:rFonts w:asciiTheme="majorHAnsi" w:hAnsiTheme="majorHAnsi" w:cstheme="majorHAnsi"/>
                                <w:sz w:val="20"/>
                                <w:szCs w:val="20"/>
                              </w:rPr>
                              <w:t>.</w:t>
                            </w:r>
                            <w:r>
                              <w:rPr>
                                <w:rFonts w:asciiTheme="majorHAnsi" w:hAnsiTheme="majorHAnsi" w:cstheme="majorHAnsi"/>
                                <w:sz w:val="20"/>
                                <w:szCs w:val="20"/>
                              </w:rPr>
                              <w:t xml:space="preserve"> Maak gebruik van algemene categorieën, zoals:</w:t>
                            </w:r>
                          </w:p>
                          <w:p w14:paraId="5BD15C56" w14:textId="77777777" w:rsidR="006E13FD" w:rsidRDefault="006E13FD" w:rsidP="006E13FD">
                            <w:pPr>
                              <w:pStyle w:val="Lijstalinea"/>
                              <w:numPr>
                                <w:ilvl w:val="0"/>
                                <w:numId w:val="7"/>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Medewerkers</w:t>
                            </w:r>
                          </w:p>
                          <w:p w14:paraId="09D028A3" w14:textId="77777777" w:rsidR="006E13FD" w:rsidRDefault="006E13FD" w:rsidP="006E13FD">
                            <w:pPr>
                              <w:pStyle w:val="Lijstalinea"/>
                              <w:numPr>
                                <w:ilvl w:val="0"/>
                                <w:numId w:val="7"/>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Commerciële partners</w:t>
                            </w:r>
                          </w:p>
                          <w:p w14:paraId="11B39D14" w14:textId="77777777" w:rsidR="006E13FD" w:rsidRDefault="006E13FD" w:rsidP="006E13FD">
                            <w:pPr>
                              <w:pStyle w:val="Lijstalinea"/>
                              <w:numPr>
                                <w:ilvl w:val="0"/>
                                <w:numId w:val="7"/>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Overheid</w:t>
                            </w:r>
                          </w:p>
                          <w:p w14:paraId="329DD405" w14:textId="77777777" w:rsidR="006E13FD" w:rsidRDefault="006E13FD" w:rsidP="006E13FD">
                            <w:pPr>
                              <w:pStyle w:val="Lijstalinea"/>
                              <w:numPr>
                                <w:ilvl w:val="0"/>
                                <w:numId w:val="7"/>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Verwerkers</w:t>
                            </w:r>
                          </w:p>
                          <w:p w14:paraId="6BDB8FCB" w14:textId="77777777" w:rsidR="006E13FD" w:rsidRPr="00F740A3" w:rsidRDefault="006E13FD" w:rsidP="006E13FD">
                            <w:pPr>
                              <w:pStyle w:val="Lijstalinea"/>
                              <w:numPr>
                                <w:ilvl w:val="0"/>
                                <w:numId w:val="7"/>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w:t>
                            </w:r>
                          </w:p>
                          <w:p w14:paraId="61283FA0" w14:textId="77777777" w:rsidR="006E13FD" w:rsidRPr="00D63B7A" w:rsidRDefault="006E13FD" w:rsidP="006E13FD">
                            <w:pPr>
                              <w:jc w:val="both"/>
                              <w:rPr>
                                <w:rFonts w:asciiTheme="majorHAnsi" w:hAnsiTheme="majorHAnsi" w:cstheme="majorHAnsi"/>
                                <w:sz w:val="20"/>
                                <w:szCs w:val="20"/>
                              </w:rPr>
                            </w:pPr>
                          </w:p>
                          <w:p w14:paraId="601DD815" w14:textId="77777777" w:rsidR="006E13FD" w:rsidRPr="00E443FB" w:rsidRDefault="006E13FD" w:rsidP="006E13FD">
                            <w:pPr>
                              <w:jc w:val="both"/>
                              <w:rPr>
                                <w:rFonts w:asciiTheme="majorHAnsi" w:hAnsiTheme="majorHAnsi" w:cstheme="majorHAnsi"/>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1A023B" id="_x0000_s1032" type="#_x0000_t202" style="position:absolute;left:0;text-align:left;margin-left:37.65pt;margin-top:10.05pt;width:425pt;height:1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" fillcolor="#e7e6e6 [3214]" strokecolor="#a5a5a5 [3206]" strokeweight=".5pt">
                <v:textbox>
                  <w:txbxContent>
                    <w:p w:rsidR="006E13FD" w:rsidRPr="00E443FB" w:rsidRDefault="006E13FD" w:rsidP="006E13FD">
                      <w:pPr>
                        <w:jc w:val="both"/>
                        <w:rPr>
                          <w:rFonts w:asciiTheme="majorHAnsi" w:hAnsiTheme="majorHAnsi" w:cstheme="majorHAnsi"/>
                          <w:b/>
                          <w:color w:val="C00000"/>
                          <w:sz w:val="21"/>
                          <w:szCs w:val="21"/>
                        </w:rPr>
                      </w:pPr>
                      <w:r w:rsidRPr="00E443FB">
                        <w:rPr>
                          <w:rFonts w:asciiTheme="majorHAnsi" w:hAnsiTheme="majorHAnsi" w:cstheme="majorHAnsi"/>
                          <w:b/>
                          <w:color w:val="C00000"/>
                          <w:sz w:val="21"/>
                          <w:szCs w:val="21"/>
                        </w:rPr>
                        <w:t>TO DO</w:t>
                      </w:r>
                    </w:p>
                    <w:p w:rsidR="006E13FD" w:rsidRDefault="006E13FD" w:rsidP="006E13FD">
                      <w:pPr>
                        <w:jc w:val="both"/>
                        <w:rPr>
                          <w:rFonts w:asciiTheme="majorHAnsi" w:hAnsiTheme="majorHAnsi" w:cstheme="majorHAnsi"/>
                          <w:sz w:val="20"/>
                          <w:szCs w:val="20"/>
                        </w:rPr>
                      </w:pPr>
                      <w:r>
                        <w:rPr>
                          <w:rFonts w:asciiTheme="majorHAnsi" w:hAnsiTheme="majorHAnsi" w:cstheme="majorHAnsi"/>
                          <w:sz w:val="20"/>
                          <w:szCs w:val="20"/>
                        </w:rPr>
                        <w:t>Breng in kaart aan wie u gegevens doorgeeft</w:t>
                      </w:r>
                      <w:r w:rsidRPr="00D63B7A">
                        <w:rPr>
                          <w:rFonts w:asciiTheme="majorHAnsi" w:hAnsiTheme="majorHAnsi" w:cstheme="majorHAnsi"/>
                          <w:sz w:val="20"/>
                          <w:szCs w:val="20"/>
                        </w:rPr>
                        <w:t>.</w:t>
                      </w:r>
                      <w:r>
                        <w:rPr>
                          <w:rFonts w:asciiTheme="majorHAnsi" w:hAnsiTheme="majorHAnsi" w:cstheme="majorHAnsi"/>
                          <w:sz w:val="20"/>
                          <w:szCs w:val="20"/>
                        </w:rPr>
                        <w:t xml:space="preserve"> Maak gebruik van algemene categorieën, zoals:</w:t>
                      </w:r>
                    </w:p>
                    <w:p w:rsidR="006E13FD" w:rsidRDefault="006E13FD" w:rsidP="006E13FD">
                      <w:pPr>
                        <w:pStyle w:val="Lijstalinea"/>
                        <w:numPr>
                          <w:ilvl w:val="0"/>
                          <w:numId w:val="7"/>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Medewerkers</w:t>
                      </w:r>
                    </w:p>
                    <w:p w:rsidR="006E13FD" w:rsidRDefault="006E13FD" w:rsidP="006E13FD">
                      <w:pPr>
                        <w:pStyle w:val="Lijstalinea"/>
                        <w:numPr>
                          <w:ilvl w:val="0"/>
                          <w:numId w:val="7"/>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Commerciële partners</w:t>
                      </w:r>
                    </w:p>
                    <w:p w:rsidR="006E13FD" w:rsidRDefault="006E13FD" w:rsidP="006E13FD">
                      <w:pPr>
                        <w:pStyle w:val="Lijstalinea"/>
                        <w:numPr>
                          <w:ilvl w:val="0"/>
                          <w:numId w:val="7"/>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Overheid</w:t>
                      </w:r>
                    </w:p>
                    <w:p w:rsidR="006E13FD" w:rsidRDefault="006E13FD" w:rsidP="006E13FD">
                      <w:pPr>
                        <w:pStyle w:val="Lijstalinea"/>
                        <w:numPr>
                          <w:ilvl w:val="0"/>
                          <w:numId w:val="7"/>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Verwerkers</w:t>
                      </w:r>
                    </w:p>
                    <w:p w:rsidR="006E13FD" w:rsidRPr="00F740A3" w:rsidRDefault="006E13FD" w:rsidP="006E13FD">
                      <w:pPr>
                        <w:pStyle w:val="Lijstalinea"/>
                        <w:numPr>
                          <w:ilvl w:val="0"/>
                          <w:numId w:val="7"/>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w:t>
                      </w:r>
                    </w:p>
                    <w:p w:rsidR="006E13FD" w:rsidRPr="00D63B7A" w:rsidRDefault="006E13FD" w:rsidP="006E13FD">
                      <w:pPr>
                        <w:jc w:val="both"/>
                        <w:rPr>
                          <w:rFonts w:asciiTheme="majorHAnsi" w:hAnsiTheme="majorHAnsi" w:cstheme="majorHAnsi"/>
                          <w:sz w:val="20"/>
                          <w:szCs w:val="20"/>
                        </w:rPr>
                      </w:pPr>
                    </w:p>
                    <w:p w:rsidR="006E13FD" w:rsidRPr="00E443FB" w:rsidRDefault="006E13FD" w:rsidP="006E13FD">
                      <w:pPr>
                        <w:jc w:val="both"/>
                        <w:rPr>
                          <w:rFonts w:asciiTheme="majorHAnsi" w:hAnsiTheme="majorHAnsi" w:cstheme="majorHAnsi"/>
                          <w:sz w:val="21"/>
                          <w:szCs w:val="21"/>
                        </w:rPr>
                      </w:pPr>
                    </w:p>
                  </w:txbxContent>
                </v:textbox>
                <w10:wrap type="square"/>
              </v:shape>
            </w:pict>
          </mc:Fallback>
        </mc:AlternateContent>
      </w:r>
    </w:p>
    <w:p w14:paraId="042784E5" w14:textId="77777777" w:rsidR="006E13FD" w:rsidRDefault="006E13FD" w:rsidP="006E13FD">
      <w:pPr>
        <w:jc w:val="both"/>
        <w:rPr>
          <w:rFonts w:asciiTheme="majorHAnsi" w:hAnsiTheme="majorHAnsi" w:cstheme="majorHAnsi"/>
          <w:sz w:val="21"/>
          <w:szCs w:val="21"/>
        </w:rPr>
      </w:pPr>
    </w:p>
    <w:p w14:paraId="7B21F60B" w14:textId="77777777" w:rsidR="006E13FD" w:rsidRDefault="006E13FD" w:rsidP="006E13FD">
      <w:pPr>
        <w:jc w:val="both"/>
        <w:rPr>
          <w:rFonts w:asciiTheme="majorHAnsi" w:hAnsiTheme="majorHAnsi" w:cstheme="majorHAnsi"/>
          <w:sz w:val="21"/>
          <w:szCs w:val="21"/>
        </w:rPr>
      </w:pPr>
    </w:p>
    <w:p w14:paraId="60E8EE51" w14:textId="77777777" w:rsidR="006E13FD" w:rsidRDefault="006E13FD" w:rsidP="006E13FD">
      <w:pPr>
        <w:jc w:val="both"/>
        <w:rPr>
          <w:rFonts w:asciiTheme="majorHAnsi" w:hAnsiTheme="majorHAnsi" w:cstheme="majorHAnsi"/>
          <w:sz w:val="21"/>
          <w:szCs w:val="21"/>
        </w:rPr>
      </w:pPr>
    </w:p>
    <w:p w14:paraId="630B9009" w14:textId="77777777" w:rsidR="006E13FD" w:rsidRDefault="006E13FD" w:rsidP="006E13FD">
      <w:pPr>
        <w:jc w:val="both"/>
        <w:rPr>
          <w:rFonts w:asciiTheme="majorHAnsi" w:hAnsiTheme="majorHAnsi" w:cstheme="majorHAnsi"/>
          <w:sz w:val="21"/>
          <w:szCs w:val="21"/>
        </w:rPr>
      </w:pPr>
    </w:p>
    <w:p w14:paraId="4DA197B7" w14:textId="77777777" w:rsidR="006E13FD" w:rsidRDefault="006E13FD" w:rsidP="006E13FD">
      <w:pPr>
        <w:jc w:val="both"/>
        <w:rPr>
          <w:rFonts w:asciiTheme="majorHAnsi" w:hAnsiTheme="majorHAnsi" w:cstheme="majorHAnsi"/>
          <w:sz w:val="21"/>
          <w:szCs w:val="21"/>
        </w:rPr>
      </w:pPr>
    </w:p>
    <w:p w14:paraId="4B461747" w14:textId="77777777" w:rsidR="006E13FD" w:rsidRDefault="006E13FD" w:rsidP="006E13FD">
      <w:pPr>
        <w:jc w:val="both"/>
        <w:rPr>
          <w:rFonts w:asciiTheme="majorHAnsi" w:hAnsiTheme="majorHAnsi" w:cstheme="majorHAnsi"/>
          <w:sz w:val="21"/>
          <w:szCs w:val="21"/>
        </w:rPr>
      </w:pPr>
    </w:p>
    <w:p w14:paraId="5AF7E9CA" w14:textId="77777777" w:rsidR="006E13FD" w:rsidRDefault="006E13FD" w:rsidP="006E13FD">
      <w:pPr>
        <w:jc w:val="both"/>
        <w:rPr>
          <w:rFonts w:asciiTheme="majorHAnsi" w:hAnsiTheme="majorHAnsi" w:cstheme="majorHAnsi"/>
          <w:sz w:val="21"/>
          <w:szCs w:val="21"/>
        </w:rPr>
      </w:pPr>
    </w:p>
    <w:p w14:paraId="73D0D2E8" w14:textId="77777777" w:rsidR="006E13FD" w:rsidRDefault="006E13FD" w:rsidP="006E13FD">
      <w:pPr>
        <w:jc w:val="both"/>
        <w:rPr>
          <w:rFonts w:asciiTheme="majorHAnsi" w:hAnsiTheme="majorHAnsi" w:cstheme="majorHAnsi"/>
          <w:sz w:val="21"/>
          <w:szCs w:val="21"/>
        </w:rPr>
      </w:pPr>
    </w:p>
    <w:p w14:paraId="2D37F708" w14:textId="77777777" w:rsidR="006E13FD" w:rsidRDefault="006E13FD" w:rsidP="006E13FD">
      <w:pPr>
        <w:jc w:val="both"/>
        <w:rPr>
          <w:rFonts w:asciiTheme="majorHAnsi" w:hAnsiTheme="majorHAnsi" w:cstheme="majorHAnsi"/>
          <w:sz w:val="21"/>
          <w:szCs w:val="21"/>
        </w:rPr>
      </w:pPr>
    </w:p>
    <w:p w14:paraId="570CC559" w14:textId="77777777" w:rsidR="006E13FD" w:rsidRDefault="006E13FD" w:rsidP="006E13FD">
      <w:pPr>
        <w:jc w:val="both"/>
        <w:rPr>
          <w:rFonts w:asciiTheme="majorHAnsi" w:hAnsiTheme="majorHAnsi" w:cstheme="majorHAnsi"/>
          <w:sz w:val="21"/>
          <w:szCs w:val="21"/>
        </w:rPr>
      </w:pPr>
    </w:p>
    <w:p w14:paraId="1FFBC033" w14:textId="77777777" w:rsidR="006E13FD" w:rsidRDefault="006E13FD" w:rsidP="006E13FD">
      <w:pPr>
        <w:jc w:val="both"/>
        <w:rPr>
          <w:rFonts w:asciiTheme="majorHAnsi" w:hAnsiTheme="majorHAnsi" w:cstheme="majorHAnsi"/>
          <w:sz w:val="21"/>
          <w:szCs w:val="21"/>
        </w:rPr>
      </w:pPr>
      <w:r>
        <w:rPr>
          <w:rFonts w:asciiTheme="majorHAnsi" w:hAnsiTheme="majorHAnsi" w:cstheme="majorHAnsi"/>
          <w:sz w:val="21"/>
          <w:szCs w:val="21"/>
        </w:rPr>
        <w:t xml:space="preserve">Heeft u al deze vragen geanalyseerd en beantwoord? Dan bent u klaar om naar stap 3 te gaan. </w:t>
      </w:r>
      <w:r w:rsidRPr="00823575">
        <w:rPr>
          <w:rFonts w:asciiTheme="majorHAnsi" w:hAnsiTheme="majorHAnsi" w:cstheme="majorHAnsi"/>
          <w:sz w:val="21"/>
          <w:szCs w:val="21"/>
        </w:rPr>
        <w:t xml:space="preserve"> </w:t>
      </w:r>
    </w:p>
    <w:p w14:paraId="18092857" w14:textId="77777777" w:rsidR="006E13FD" w:rsidRDefault="006E13FD" w:rsidP="006E13FD">
      <w:pPr>
        <w:jc w:val="both"/>
        <w:rPr>
          <w:rFonts w:asciiTheme="majorHAnsi" w:hAnsiTheme="majorHAnsi" w:cstheme="majorHAnsi"/>
          <w:sz w:val="21"/>
          <w:szCs w:val="21"/>
        </w:rPr>
      </w:pPr>
    </w:p>
    <w:p w14:paraId="325D53D8" w14:textId="77777777" w:rsidR="006E13FD" w:rsidRPr="00823575" w:rsidRDefault="006E13FD" w:rsidP="006E13FD">
      <w:pPr>
        <w:jc w:val="both"/>
        <w:rPr>
          <w:rFonts w:asciiTheme="majorHAnsi" w:hAnsiTheme="majorHAnsi" w:cstheme="majorHAnsi"/>
          <w:sz w:val="21"/>
          <w:szCs w:val="21"/>
        </w:rPr>
      </w:pPr>
    </w:p>
    <w:p w14:paraId="41664ED3" w14:textId="77777777" w:rsidR="006E13FD" w:rsidRDefault="006E13FD" w:rsidP="006E13FD">
      <w:pPr>
        <w:pStyle w:val="Lijstalinea"/>
        <w:jc w:val="both"/>
      </w:pPr>
    </w:p>
    <w:p w14:paraId="0CEAC7D4" w14:textId="77777777" w:rsidR="006E13FD" w:rsidRDefault="006E13FD" w:rsidP="006E13FD">
      <w:pPr>
        <w:jc w:val="both"/>
        <w:rPr>
          <w:rFonts w:asciiTheme="majorHAnsi" w:hAnsiTheme="majorHAnsi" w:cstheme="majorHAnsi"/>
          <w:sz w:val="21"/>
          <w:szCs w:val="21"/>
        </w:rPr>
      </w:pPr>
    </w:p>
    <w:p w14:paraId="2600B4F5" w14:textId="77777777" w:rsidR="006E13FD" w:rsidRDefault="006E13FD" w:rsidP="004C73B0"/>
    <w:p w14:paraId="042AE38A" w14:textId="77777777" w:rsidR="006E13FD" w:rsidRDefault="006E13FD" w:rsidP="004C73B0"/>
    <w:p w14:paraId="7C67D203" w14:textId="77777777" w:rsidR="006E13FD" w:rsidRDefault="006E13FD" w:rsidP="004C73B0">
      <w:bookmarkStart w:id="16" w:name="_GoBack"/>
      <w:bookmarkEnd w:id="16"/>
    </w:p>
    <w:p w14:paraId="35F0B5BA" w14:textId="77777777" w:rsidR="006E13FD" w:rsidRDefault="006E13FD" w:rsidP="004C73B0"/>
    <w:p w14:paraId="6E786521" w14:textId="77777777" w:rsidR="00C81022" w:rsidRDefault="00C81022" w:rsidP="004C73B0"/>
    <w:p w14:paraId="1BCC848C" w14:textId="77777777" w:rsidR="004C73B0" w:rsidRPr="006E13FD" w:rsidRDefault="005F33B8" w:rsidP="005F33B8">
      <w:pPr>
        <w:jc w:val="center"/>
        <w:rPr>
          <w:b/>
          <w:color w:val="4676A8"/>
        </w:rPr>
      </w:pPr>
      <w:r w:rsidRPr="00DD4994">
        <w:rPr>
          <w:b/>
          <w:color w:val="4676A8"/>
        </w:rPr>
        <w:t xml:space="preserve">Een project </w:t>
      </w:r>
      <w:r>
        <w:rPr>
          <w:b/>
          <w:color w:val="4676A8"/>
        </w:rPr>
        <w:t>van Federatie Vrije Beroepen/</w:t>
      </w:r>
      <w:r w:rsidRPr="00DD4994">
        <w:rPr>
          <w:b/>
          <w:color w:val="4676A8"/>
        </w:rPr>
        <w:t>UNIZO</w:t>
      </w:r>
      <w:r>
        <w:rPr>
          <w:b/>
          <w:color w:val="4676A8"/>
        </w:rPr>
        <w:t xml:space="preserve"> i.s.m. Ergotherapie Vlaanderen</w:t>
      </w:r>
    </w:p>
    <w:sectPr w:rsidR="004C73B0" w:rsidRPr="006E13FD" w:rsidSect="006E13FD">
      <w:footerReference w:type="default" r:id="rId8"/>
      <w:headerReference w:type="first" r:id="rId9"/>
      <w:footerReference w:type="first" r:id="rId10"/>
      <w:pgSz w:w="11901" w:h="16817"/>
      <w:pgMar w:top="1418" w:right="1418" w:bottom="864" w:left="1418" w:header="328" w:footer="52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010AA" w14:textId="77777777" w:rsidR="00765D46" w:rsidRDefault="00765D46" w:rsidP="004C73B0">
      <w:r>
        <w:separator/>
      </w:r>
    </w:p>
  </w:endnote>
  <w:endnote w:type="continuationSeparator" w:id="0">
    <w:p w14:paraId="5B9E7641" w14:textId="77777777" w:rsidR="00765D46" w:rsidRDefault="00765D46" w:rsidP="004C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Avenir">
    <w:altName w:val="Avenir Roman"/>
    <w:charset w:val="00"/>
    <w:family w:val="auto"/>
    <w:pitch w:val="variable"/>
    <w:sig w:usb0="800000AF" w:usb1="5000204A" w:usb2="00000000" w:usb3="00000000" w:csb0="0000009B"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A3554" w14:textId="77777777" w:rsidR="004C73B0" w:rsidRDefault="00C81022" w:rsidP="00C81022">
    <w:pPr>
      <w:pStyle w:val="Voettekst"/>
      <w:ind w:left="-993"/>
    </w:pPr>
    <w:r>
      <w:rPr>
        <w:noProof/>
        <w:lang w:val="en-US" w:eastAsia="nl-NL"/>
      </w:rPr>
      <w:drawing>
        <wp:inline distT="0" distB="0" distL="0" distR="0" wp14:anchorId="3DA05C6A" wp14:editId="4C062F64">
          <wp:extent cx="7009790" cy="377825"/>
          <wp:effectExtent l="0" t="0" r="635" b="317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RGO_briefhoofd_DEF_lr (1).jpg"/>
                  <pic:cNvPicPr/>
                </pic:nvPicPr>
                <pic:blipFill>
                  <a:blip r:embed="rId1">
                    <a:extLst>
                      <a:ext uri="{28A0092B-C50C-407E-A947-70E740481C1C}">
                        <a14:useLocalDpi xmlns:a14="http://schemas.microsoft.com/office/drawing/2010/main" val="0"/>
                      </a:ext>
                    </a:extLst>
                  </a:blip>
                  <a:stretch>
                    <a:fillRect/>
                  </a:stretch>
                </pic:blipFill>
                <pic:spPr>
                  <a:xfrm>
                    <a:off x="0" y="0"/>
                    <a:ext cx="7049492" cy="379965"/>
                  </a:xfrm>
                  <a:prstGeom prst="rect">
                    <a:avLst/>
                  </a:prstGeom>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0BFF5" w14:textId="77777777" w:rsidR="004C73B0" w:rsidRDefault="004C73B0" w:rsidP="004C73B0">
    <w:pPr>
      <w:pStyle w:val="Voettekst"/>
      <w:ind w:left="-851"/>
      <w:jc w:val="center"/>
    </w:pPr>
    <w:r>
      <w:rPr>
        <w:noProof/>
        <w:lang w:val="en-US" w:eastAsia="nl-NL"/>
      </w:rPr>
      <w:drawing>
        <wp:inline distT="0" distB="0" distL="0" distR="0" wp14:anchorId="45320066" wp14:editId="2A46230C">
          <wp:extent cx="6646453" cy="377825"/>
          <wp:effectExtent l="0" t="0" r="0" b="317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RGO_briefhoofd_DEF_lr (1).jpg"/>
                  <pic:cNvPicPr/>
                </pic:nvPicPr>
                <pic:blipFill>
                  <a:blip r:embed="rId1">
                    <a:extLst>
                      <a:ext uri="{28A0092B-C50C-407E-A947-70E740481C1C}">
                        <a14:useLocalDpi xmlns:a14="http://schemas.microsoft.com/office/drawing/2010/main" val="0"/>
                      </a:ext>
                    </a:extLst>
                  </a:blip>
                  <a:stretch>
                    <a:fillRect/>
                  </a:stretch>
                </pic:blipFill>
                <pic:spPr>
                  <a:xfrm>
                    <a:off x="0" y="0"/>
                    <a:ext cx="6666718" cy="378977"/>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1FA1D" w14:textId="77777777" w:rsidR="00765D46" w:rsidRDefault="00765D46" w:rsidP="004C73B0">
      <w:r>
        <w:separator/>
      </w:r>
    </w:p>
  </w:footnote>
  <w:footnote w:type="continuationSeparator" w:id="0">
    <w:p w14:paraId="323A2911" w14:textId="77777777" w:rsidR="00765D46" w:rsidRDefault="00765D46" w:rsidP="004C73B0">
      <w:r>
        <w:continuationSeparator/>
      </w:r>
    </w:p>
  </w:footnote>
  <w:footnote w:id="1">
    <w:p w14:paraId="5FBB3C9A" w14:textId="77777777" w:rsidR="006E13FD" w:rsidRPr="003C5243" w:rsidRDefault="006E13FD" w:rsidP="006E13FD">
      <w:pPr>
        <w:pStyle w:val="Voetnoottekst"/>
        <w:rPr>
          <w:rFonts w:asciiTheme="majorHAnsi" w:hAnsiTheme="majorHAnsi" w:cstheme="majorHAnsi"/>
          <w:sz w:val="18"/>
          <w:szCs w:val="18"/>
        </w:rPr>
      </w:pPr>
      <w:r w:rsidRPr="003C5243">
        <w:rPr>
          <w:rStyle w:val="Voetnootmarkering"/>
          <w:rFonts w:cstheme="majorHAnsi"/>
          <w:sz w:val="18"/>
          <w:szCs w:val="18"/>
        </w:rPr>
        <w:footnoteRef/>
      </w:r>
      <w:r w:rsidRPr="003C5243">
        <w:rPr>
          <w:rFonts w:asciiTheme="majorHAnsi" w:hAnsiTheme="majorHAnsi" w:cstheme="majorHAnsi"/>
          <w:sz w:val="18"/>
          <w:szCs w:val="18"/>
        </w:rPr>
        <w:t xml:space="preserve"> In het juridisch jargon heeft dit geval ‘ de uitzondering voorzien in art. 9, 2</w:t>
      </w:r>
      <w:r w:rsidRPr="003C5243">
        <w:rPr>
          <w:rFonts w:asciiTheme="majorHAnsi" w:hAnsiTheme="majorHAnsi" w:cstheme="majorHAnsi"/>
          <w:sz w:val="18"/>
          <w:szCs w:val="18"/>
          <w:vertAlign w:val="superscript"/>
        </w:rPr>
        <w:t>e</w:t>
      </w:r>
      <w:r w:rsidRPr="003C5243">
        <w:rPr>
          <w:rFonts w:asciiTheme="majorHAnsi" w:hAnsiTheme="majorHAnsi" w:cstheme="majorHAnsi"/>
          <w:sz w:val="18"/>
          <w:szCs w:val="18"/>
        </w:rPr>
        <w:t xml:space="preserve"> lid, h) en art. 9, 3</w:t>
      </w:r>
      <w:r w:rsidRPr="003C5243">
        <w:rPr>
          <w:rFonts w:asciiTheme="majorHAnsi" w:hAnsiTheme="majorHAnsi" w:cstheme="majorHAnsi"/>
          <w:sz w:val="18"/>
          <w:szCs w:val="18"/>
          <w:vertAlign w:val="superscript"/>
        </w:rPr>
        <w:t>e</w:t>
      </w:r>
      <w:r w:rsidRPr="003C5243">
        <w:rPr>
          <w:rFonts w:asciiTheme="majorHAnsi" w:hAnsiTheme="majorHAnsi" w:cstheme="majorHAnsi"/>
          <w:sz w:val="18"/>
          <w:szCs w:val="18"/>
        </w:rPr>
        <w:t xml:space="preserve"> lid. Omwille van efficiëntie gebruiken we deze verwijzing ook in het Register en in onderstaande voorbeelden.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3E60F" w14:textId="77777777" w:rsidR="00332982" w:rsidRPr="00332982" w:rsidRDefault="00332982" w:rsidP="004C73B0">
    <w:pPr>
      <w:pStyle w:val="Koptekst"/>
      <w:jc w:val="center"/>
      <w:rPr>
        <w:sz w:val="16"/>
        <w:szCs w:val="16"/>
      </w:rPr>
    </w:pPr>
  </w:p>
  <w:p w14:paraId="270D80ED" w14:textId="77777777" w:rsidR="004C73B0" w:rsidRDefault="0049727A" w:rsidP="004C73B0">
    <w:pPr>
      <w:pStyle w:val="Koptekst"/>
      <w:jc w:val="center"/>
    </w:pPr>
    <w:r>
      <w:rPr>
        <w:noProof/>
        <w:lang w:val="en-US" w:eastAsia="nl-NL"/>
      </w:rPr>
      <w:drawing>
        <wp:inline distT="0" distB="0" distL="0" distR="0" wp14:anchorId="2454E3D9" wp14:editId="67B5D179">
          <wp:extent cx="3706045" cy="1048649"/>
          <wp:effectExtent l="0" t="0" r="254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gotherapie Vlaanderen_logo_Hor_RGB_DEF.jpg"/>
                  <pic:cNvPicPr/>
                </pic:nvPicPr>
                <pic:blipFill>
                  <a:blip r:embed="rId1">
                    <a:extLst>
                      <a:ext uri="{28A0092B-C50C-407E-A947-70E740481C1C}">
                        <a14:useLocalDpi xmlns:a14="http://schemas.microsoft.com/office/drawing/2010/main" val="0"/>
                      </a:ext>
                    </a:extLst>
                  </a:blip>
                  <a:stretch>
                    <a:fillRect/>
                  </a:stretch>
                </pic:blipFill>
                <pic:spPr>
                  <a:xfrm>
                    <a:off x="0" y="0"/>
                    <a:ext cx="3778346" cy="106910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720"/>
    <w:multiLevelType w:val="hybridMultilevel"/>
    <w:tmpl w:val="2F369FE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BB971BC"/>
    <w:multiLevelType w:val="hybridMultilevel"/>
    <w:tmpl w:val="28EC3FBE"/>
    <w:lvl w:ilvl="0" w:tplc="55F62F9E">
      <w:start w:val="4"/>
      <w:numFmt w:val="bullet"/>
      <w:lvlText w:val=""/>
      <w:lvlJc w:val="left"/>
      <w:pPr>
        <w:ind w:left="720" w:hanging="360"/>
      </w:pPr>
      <w:rPr>
        <w:rFonts w:ascii="Symbol" w:eastAsiaTheme="minorHAnsi" w:hAnsi="Symbol"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C0E7AD5"/>
    <w:multiLevelType w:val="hybridMultilevel"/>
    <w:tmpl w:val="577EF72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3FD4B45"/>
    <w:multiLevelType w:val="hybridMultilevel"/>
    <w:tmpl w:val="5AD87258"/>
    <w:lvl w:ilvl="0" w:tplc="E244F6DE">
      <w:start w:val="1"/>
      <w:numFmt w:val="bullet"/>
      <w:lvlText w:val=""/>
      <w:lvlJc w:val="left"/>
      <w:pPr>
        <w:ind w:left="1068" w:hanging="360"/>
      </w:pPr>
      <w:rPr>
        <w:rFonts w:ascii="Symbol" w:eastAsiaTheme="minorHAnsi" w:hAnsi="Symbol"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nsid w:val="27EF4490"/>
    <w:multiLevelType w:val="hybridMultilevel"/>
    <w:tmpl w:val="B59EE7EC"/>
    <w:lvl w:ilvl="0" w:tplc="08130011">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C656428"/>
    <w:multiLevelType w:val="hybridMultilevel"/>
    <w:tmpl w:val="1A3E293A"/>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50841540"/>
    <w:multiLevelType w:val="hybridMultilevel"/>
    <w:tmpl w:val="B9FEFA80"/>
    <w:lvl w:ilvl="0" w:tplc="0813000D">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6695293A"/>
    <w:multiLevelType w:val="hybridMultilevel"/>
    <w:tmpl w:val="9620EA22"/>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6ECF4503"/>
    <w:multiLevelType w:val="hybridMultilevel"/>
    <w:tmpl w:val="7FC2DD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71F35A68"/>
    <w:multiLevelType w:val="hybridMultilevel"/>
    <w:tmpl w:val="A4C6E6F2"/>
    <w:lvl w:ilvl="0" w:tplc="F05CBC56">
      <w:start w:val="4"/>
      <w:numFmt w:val="bullet"/>
      <w:lvlText w:val=""/>
      <w:lvlJc w:val="left"/>
      <w:pPr>
        <w:ind w:left="720" w:hanging="360"/>
      </w:pPr>
      <w:rPr>
        <w:rFonts w:ascii="Symbol" w:eastAsiaTheme="minorHAnsi" w:hAnsi="Symbol" w:cstheme="majorHAns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72920B5B"/>
    <w:multiLevelType w:val="hybridMultilevel"/>
    <w:tmpl w:val="2F0C45BE"/>
    <w:lvl w:ilvl="0" w:tplc="F6D612EC">
      <w:start w:val="11"/>
      <w:numFmt w:val="bullet"/>
      <w:lvlText w:val=""/>
      <w:lvlJc w:val="left"/>
      <w:pPr>
        <w:ind w:left="720" w:hanging="360"/>
      </w:pPr>
      <w:rPr>
        <w:rFonts w:ascii="Symbol" w:eastAsiaTheme="minorHAnsi" w:hAnsi="Symbol"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75766FA3"/>
    <w:multiLevelType w:val="hybridMultilevel"/>
    <w:tmpl w:val="01E28384"/>
    <w:lvl w:ilvl="0" w:tplc="9242748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789121BC"/>
    <w:multiLevelType w:val="hybridMultilevel"/>
    <w:tmpl w:val="212CFB90"/>
    <w:lvl w:ilvl="0" w:tplc="0813000F">
      <w:start w:val="1"/>
      <w:numFmt w:val="decimal"/>
      <w:lvlText w:val="%1."/>
      <w:lvlJc w:val="left"/>
      <w:pPr>
        <w:ind w:left="1068" w:hanging="360"/>
      </w:pPr>
    </w:lvl>
    <w:lvl w:ilvl="1" w:tplc="42EA7378">
      <w:start w:val="1"/>
      <w:numFmt w:val="bullet"/>
      <w:lvlText w:val="□"/>
      <w:lvlJc w:val="left"/>
      <w:pPr>
        <w:ind w:left="1865" w:hanging="360"/>
      </w:pPr>
      <w:rPr>
        <w:rFonts w:ascii="Courier New" w:hAnsi="Courier New" w:cs="Times New Roman" w:hint="default"/>
      </w:rPr>
    </w:lvl>
    <w:lvl w:ilvl="2" w:tplc="08130005">
      <w:start w:val="1"/>
      <w:numFmt w:val="bullet"/>
      <w:lvlText w:val=""/>
      <w:lvlJc w:val="left"/>
      <w:pPr>
        <w:ind w:left="2585" w:hanging="360"/>
      </w:pPr>
      <w:rPr>
        <w:rFonts w:ascii="Wingdings" w:hAnsi="Wingdings" w:hint="default"/>
      </w:rPr>
    </w:lvl>
    <w:lvl w:ilvl="3" w:tplc="08130001">
      <w:start w:val="1"/>
      <w:numFmt w:val="bullet"/>
      <w:lvlText w:val=""/>
      <w:lvlJc w:val="left"/>
      <w:pPr>
        <w:ind w:left="3305" w:hanging="360"/>
      </w:pPr>
      <w:rPr>
        <w:rFonts w:ascii="Symbol" w:hAnsi="Symbol" w:hint="default"/>
      </w:rPr>
    </w:lvl>
    <w:lvl w:ilvl="4" w:tplc="08130003">
      <w:start w:val="1"/>
      <w:numFmt w:val="bullet"/>
      <w:lvlText w:val="o"/>
      <w:lvlJc w:val="left"/>
      <w:pPr>
        <w:ind w:left="4025" w:hanging="360"/>
      </w:pPr>
      <w:rPr>
        <w:rFonts w:ascii="Courier New" w:hAnsi="Courier New" w:cs="Courier New" w:hint="default"/>
      </w:rPr>
    </w:lvl>
    <w:lvl w:ilvl="5" w:tplc="08130005">
      <w:start w:val="1"/>
      <w:numFmt w:val="bullet"/>
      <w:lvlText w:val=""/>
      <w:lvlJc w:val="left"/>
      <w:pPr>
        <w:ind w:left="4745" w:hanging="360"/>
      </w:pPr>
      <w:rPr>
        <w:rFonts w:ascii="Wingdings" w:hAnsi="Wingdings" w:hint="default"/>
      </w:rPr>
    </w:lvl>
    <w:lvl w:ilvl="6" w:tplc="08130001">
      <w:start w:val="1"/>
      <w:numFmt w:val="bullet"/>
      <w:lvlText w:val=""/>
      <w:lvlJc w:val="left"/>
      <w:pPr>
        <w:ind w:left="5465" w:hanging="360"/>
      </w:pPr>
      <w:rPr>
        <w:rFonts w:ascii="Symbol" w:hAnsi="Symbol" w:hint="default"/>
      </w:rPr>
    </w:lvl>
    <w:lvl w:ilvl="7" w:tplc="08130003">
      <w:start w:val="1"/>
      <w:numFmt w:val="bullet"/>
      <w:lvlText w:val="o"/>
      <w:lvlJc w:val="left"/>
      <w:pPr>
        <w:ind w:left="6185" w:hanging="360"/>
      </w:pPr>
      <w:rPr>
        <w:rFonts w:ascii="Courier New" w:hAnsi="Courier New" w:cs="Courier New" w:hint="default"/>
      </w:rPr>
    </w:lvl>
    <w:lvl w:ilvl="8" w:tplc="08130005">
      <w:start w:val="1"/>
      <w:numFmt w:val="bullet"/>
      <w:lvlText w:val=""/>
      <w:lvlJc w:val="left"/>
      <w:pPr>
        <w:ind w:left="6905" w:hanging="360"/>
      </w:pPr>
      <w:rPr>
        <w:rFonts w:ascii="Wingdings" w:hAnsi="Wingdings" w:hint="default"/>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11"/>
  </w:num>
  <w:num w:numId="4">
    <w:abstractNumId w:val="1"/>
  </w:num>
  <w:num w:numId="5">
    <w:abstractNumId w:val="4"/>
  </w:num>
  <w:num w:numId="6">
    <w:abstractNumId w:val="6"/>
  </w:num>
  <w:num w:numId="7">
    <w:abstractNumId w:val="10"/>
  </w:num>
  <w:num w:numId="8">
    <w:abstractNumId w:val="3"/>
  </w:num>
  <w:num w:numId="9">
    <w:abstractNumId w:val="5"/>
  </w:num>
  <w:num w:numId="10">
    <w:abstractNumId w:val="0"/>
  </w:num>
  <w:num w:numId="11">
    <w:abstractNumId w:val="9"/>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B0"/>
    <w:rsid w:val="000A4667"/>
    <w:rsid w:val="000C6BCB"/>
    <w:rsid w:val="001A5A9D"/>
    <w:rsid w:val="00307048"/>
    <w:rsid w:val="00332982"/>
    <w:rsid w:val="003741FB"/>
    <w:rsid w:val="00474BED"/>
    <w:rsid w:val="0049727A"/>
    <w:rsid w:val="004C73B0"/>
    <w:rsid w:val="00527440"/>
    <w:rsid w:val="00553504"/>
    <w:rsid w:val="005F33B8"/>
    <w:rsid w:val="006D13A6"/>
    <w:rsid w:val="006E13FD"/>
    <w:rsid w:val="007027D1"/>
    <w:rsid w:val="00765D46"/>
    <w:rsid w:val="00782DF5"/>
    <w:rsid w:val="007E3A98"/>
    <w:rsid w:val="008E3349"/>
    <w:rsid w:val="00904EE7"/>
    <w:rsid w:val="0095203D"/>
    <w:rsid w:val="00A46972"/>
    <w:rsid w:val="00AC1EBB"/>
    <w:rsid w:val="00B66E2F"/>
    <w:rsid w:val="00BC6BCA"/>
    <w:rsid w:val="00BD621C"/>
    <w:rsid w:val="00C81022"/>
    <w:rsid w:val="00DA66E8"/>
    <w:rsid w:val="00EC6EEB"/>
    <w:rsid w:val="00F6542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14AC86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w:eastAsiaTheme="minorHAnsi" w:hAnsi="Avenir"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4C73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4C73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Normaal"/>
    <w:next w:val="Normaal"/>
    <w:link w:val="Kop3Teken"/>
    <w:uiPriority w:val="9"/>
    <w:unhideWhenUsed/>
    <w:qFormat/>
    <w:rsid w:val="006E13FD"/>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C73B0"/>
    <w:pPr>
      <w:tabs>
        <w:tab w:val="center" w:pos="4536"/>
        <w:tab w:val="right" w:pos="9072"/>
      </w:tabs>
    </w:pPr>
  </w:style>
  <w:style w:type="character" w:customStyle="1" w:styleId="KoptekstTeken">
    <w:name w:val="Koptekst Teken"/>
    <w:basedOn w:val="Standaardalinea-lettertype"/>
    <w:link w:val="Koptekst"/>
    <w:uiPriority w:val="99"/>
    <w:rsid w:val="004C73B0"/>
  </w:style>
  <w:style w:type="paragraph" w:styleId="Voettekst">
    <w:name w:val="footer"/>
    <w:basedOn w:val="Normaal"/>
    <w:link w:val="VoettekstTeken"/>
    <w:uiPriority w:val="99"/>
    <w:unhideWhenUsed/>
    <w:rsid w:val="004C73B0"/>
    <w:pPr>
      <w:tabs>
        <w:tab w:val="center" w:pos="4536"/>
        <w:tab w:val="right" w:pos="9072"/>
      </w:tabs>
    </w:pPr>
  </w:style>
  <w:style w:type="character" w:customStyle="1" w:styleId="VoettekstTeken">
    <w:name w:val="Voettekst Teken"/>
    <w:basedOn w:val="Standaardalinea-lettertype"/>
    <w:link w:val="Voettekst"/>
    <w:uiPriority w:val="99"/>
    <w:rsid w:val="004C73B0"/>
  </w:style>
  <w:style w:type="paragraph" w:styleId="Titel">
    <w:name w:val="Title"/>
    <w:basedOn w:val="Normaal"/>
    <w:next w:val="Normaal"/>
    <w:link w:val="TitelTeken"/>
    <w:uiPriority w:val="10"/>
    <w:qFormat/>
    <w:rsid w:val="004C73B0"/>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4C73B0"/>
    <w:rPr>
      <w:rFonts w:asciiTheme="majorHAnsi" w:eastAsiaTheme="majorEastAsia" w:hAnsiTheme="majorHAnsi" w:cstheme="majorBidi"/>
      <w:spacing w:val="-10"/>
      <w:kern w:val="28"/>
      <w:sz w:val="56"/>
      <w:szCs w:val="56"/>
    </w:rPr>
  </w:style>
  <w:style w:type="character" w:customStyle="1" w:styleId="Kop2Teken">
    <w:name w:val="Kop 2 Teken"/>
    <w:basedOn w:val="Standaardalinea-lettertype"/>
    <w:link w:val="Kop2"/>
    <w:uiPriority w:val="9"/>
    <w:rsid w:val="004C73B0"/>
    <w:rPr>
      <w:rFonts w:asciiTheme="majorHAnsi" w:eastAsiaTheme="majorEastAsia" w:hAnsiTheme="majorHAnsi" w:cstheme="majorBidi"/>
      <w:color w:val="2F5496" w:themeColor="accent1" w:themeShade="BF"/>
      <w:sz w:val="26"/>
      <w:szCs w:val="26"/>
    </w:rPr>
  </w:style>
  <w:style w:type="character" w:customStyle="1" w:styleId="Kop1Teken">
    <w:name w:val="Kop 1 Teken"/>
    <w:basedOn w:val="Standaardalinea-lettertype"/>
    <w:link w:val="Kop1"/>
    <w:uiPriority w:val="9"/>
    <w:rsid w:val="004C73B0"/>
    <w:rPr>
      <w:rFonts w:asciiTheme="majorHAnsi" w:eastAsiaTheme="majorEastAsia" w:hAnsiTheme="majorHAnsi" w:cstheme="majorBidi"/>
      <w:color w:val="2F5496" w:themeColor="accent1" w:themeShade="BF"/>
      <w:sz w:val="32"/>
      <w:szCs w:val="32"/>
    </w:rPr>
  </w:style>
  <w:style w:type="character" w:customStyle="1" w:styleId="Kop3Teken">
    <w:name w:val="Kop 3 Teken"/>
    <w:basedOn w:val="Standaardalinea-lettertype"/>
    <w:link w:val="Kop3"/>
    <w:uiPriority w:val="9"/>
    <w:rsid w:val="006E13FD"/>
    <w:rPr>
      <w:rFonts w:asciiTheme="majorHAnsi" w:eastAsiaTheme="majorEastAsia" w:hAnsiTheme="majorHAnsi" w:cstheme="majorBidi"/>
      <w:color w:val="1F3763" w:themeColor="accent1" w:themeShade="7F"/>
      <w:sz w:val="24"/>
      <w:szCs w:val="24"/>
      <w:lang w:val="nl-BE"/>
    </w:rPr>
  </w:style>
  <w:style w:type="paragraph" w:styleId="Lijstalinea">
    <w:name w:val="List Paragraph"/>
    <w:basedOn w:val="Normaal"/>
    <w:uiPriority w:val="34"/>
    <w:qFormat/>
    <w:rsid w:val="006E13FD"/>
    <w:pPr>
      <w:spacing w:after="160" w:line="259" w:lineRule="auto"/>
      <w:ind w:left="720"/>
      <w:contextualSpacing/>
    </w:pPr>
    <w:rPr>
      <w:rFonts w:asciiTheme="minorHAnsi" w:hAnsiTheme="minorHAnsi"/>
      <w:lang w:val="nl-BE"/>
    </w:rPr>
  </w:style>
  <w:style w:type="character" w:styleId="Hyperlink">
    <w:name w:val="Hyperlink"/>
    <w:basedOn w:val="Standaardalinea-lettertype"/>
    <w:uiPriority w:val="99"/>
    <w:unhideWhenUsed/>
    <w:rsid w:val="006E13FD"/>
    <w:rPr>
      <w:color w:val="0563C1" w:themeColor="hyperlink"/>
      <w:u w:val="single"/>
    </w:rPr>
  </w:style>
  <w:style w:type="paragraph" w:styleId="Voetnoottekst">
    <w:name w:val="footnote text"/>
    <w:basedOn w:val="Normaal"/>
    <w:link w:val="VoetnoottekstTeken"/>
    <w:uiPriority w:val="99"/>
    <w:semiHidden/>
    <w:unhideWhenUsed/>
    <w:rsid w:val="006E13FD"/>
    <w:rPr>
      <w:rFonts w:asciiTheme="minorHAnsi" w:hAnsiTheme="minorHAnsi"/>
      <w:sz w:val="20"/>
      <w:szCs w:val="20"/>
      <w:lang w:val="nl-BE"/>
    </w:rPr>
  </w:style>
  <w:style w:type="character" w:customStyle="1" w:styleId="VoetnoottekstTeken">
    <w:name w:val="Voetnoottekst Teken"/>
    <w:basedOn w:val="Standaardalinea-lettertype"/>
    <w:link w:val="Voetnoottekst"/>
    <w:uiPriority w:val="99"/>
    <w:semiHidden/>
    <w:rsid w:val="006E13FD"/>
    <w:rPr>
      <w:rFonts w:asciiTheme="minorHAnsi" w:hAnsiTheme="minorHAnsi"/>
      <w:sz w:val="20"/>
      <w:szCs w:val="20"/>
      <w:lang w:val="nl-BE"/>
    </w:rPr>
  </w:style>
  <w:style w:type="character" w:styleId="Voetnootmarkering">
    <w:name w:val="footnote reference"/>
    <w:basedOn w:val="Standaardalinea-lettertype"/>
    <w:uiPriority w:val="99"/>
    <w:unhideWhenUsed/>
    <w:rsid w:val="006E13FD"/>
    <w:rPr>
      <w:vertAlign w:val="superscript"/>
    </w:rPr>
  </w:style>
  <w:style w:type="paragraph" w:styleId="Geenafstand">
    <w:name w:val="No Spacing"/>
    <w:uiPriority w:val="1"/>
    <w:qFormat/>
    <w:rsid w:val="006E13FD"/>
    <w:rPr>
      <w:rFonts w:asciiTheme="minorHAnsi" w:hAnsiTheme="minorHAnsi"/>
      <w:lang w:val="nl-BE"/>
    </w:rPr>
  </w:style>
  <w:style w:type="character" w:styleId="GevolgdeHyperlink">
    <w:name w:val="FollowedHyperlink"/>
    <w:basedOn w:val="Standaardalinea-lettertype"/>
    <w:uiPriority w:val="99"/>
    <w:semiHidden/>
    <w:unhideWhenUsed/>
    <w:rsid w:val="008E3349"/>
    <w:rPr>
      <w:color w:val="954F72" w:themeColor="followedHyperlink"/>
      <w:u w:val="single"/>
    </w:rPr>
  </w:style>
  <w:style w:type="paragraph" w:styleId="Ballontekst">
    <w:name w:val="Balloon Text"/>
    <w:basedOn w:val="Normaal"/>
    <w:link w:val="BallontekstTeken"/>
    <w:uiPriority w:val="99"/>
    <w:semiHidden/>
    <w:unhideWhenUsed/>
    <w:rsid w:val="000C6BCB"/>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C6BC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w:eastAsiaTheme="minorHAnsi" w:hAnsi="Avenir"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4C73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4C73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Normaal"/>
    <w:next w:val="Normaal"/>
    <w:link w:val="Kop3Teken"/>
    <w:uiPriority w:val="9"/>
    <w:unhideWhenUsed/>
    <w:qFormat/>
    <w:rsid w:val="006E13FD"/>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C73B0"/>
    <w:pPr>
      <w:tabs>
        <w:tab w:val="center" w:pos="4536"/>
        <w:tab w:val="right" w:pos="9072"/>
      </w:tabs>
    </w:pPr>
  </w:style>
  <w:style w:type="character" w:customStyle="1" w:styleId="KoptekstTeken">
    <w:name w:val="Koptekst Teken"/>
    <w:basedOn w:val="Standaardalinea-lettertype"/>
    <w:link w:val="Koptekst"/>
    <w:uiPriority w:val="99"/>
    <w:rsid w:val="004C73B0"/>
  </w:style>
  <w:style w:type="paragraph" w:styleId="Voettekst">
    <w:name w:val="footer"/>
    <w:basedOn w:val="Normaal"/>
    <w:link w:val="VoettekstTeken"/>
    <w:uiPriority w:val="99"/>
    <w:unhideWhenUsed/>
    <w:rsid w:val="004C73B0"/>
    <w:pPr>
      <w:tabs>
        <w:tab w:val="center" w:pos="4536"/>
        <w:tab w:val="right" w:pos="9072"/>
      </w:tabs>
    </w:pPr>
  </w:style>
  <w:style w:type="character" w:customStyle="1" w:styleId="VoettekstTeken">
    <w:name w:val="Voettekst Teken"/>
    <w:basedOn w:val="Standaardalinea-lettertype"/>
    <w:link w:val="Voettekst"/>
    <w:uiPriority w:val="99"/>
    <w:rsid w:val="004C73B0"/>
  </w:style>
  <w:style w:type="paragraph" w:styleId="Titel">
    <w:name w:val="Title"/>
    <w:basedOn w:val="Normaal"/>
    <w:next w:val="Normaal"/>
    <w:link w:val="TitelTeken"/>
    <w:uiPriority w:val="10"/>
    <w:qFormat/>
    <w:rsid w:val="004C73B0"/>
    <w:pPr>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4C73B0"/>
    <w:rPr>
      <w:rFonts w:asciiTheme="majorHAnsi" w:eastAsiaTheme="majorEastAsia" w:hAnsiTheme="majorHAnsi" w:cstheme="majorBidi"/>
      <w:spacing w:val="-10"/>
      <w:kern w:val="28"/>
      <w:sz w:val="56"/>
      <w:szCs w:val="56"/>
    </w:rPr>
  </w:style>
  <w:style w:type="character" w:customStyle="1" w:styleId="Kop2Teken">
    <w:name w:val="Kop 2 Teken"/>
    <w:basedOn w:val="Standaardalinea-lettertype"/>
    <w:link w:val="Kop2"/>
    <w:uiPriority w:val="9"/>
    <w:rsid w:val="004C73B0"/>
    <w:rPr>
      <w:rFonts w:asciiTheme="majorHAnsi" w:eastAsiaTheme="majorEastAsia" w:hAnsiTheme="majorHAnsi" w:cstheme="majorBidi"/>
      <w:color w:val="2F5496" w:themeColor="accent1" w:themeShade="BF"/>
      <w:sz w:val="26"/>
      <w:szCs w:val="26"/>
    </w:rPr>
  </w:style>
  <w:style w:type="character" w:customStyle="1" w:styleId="Kop1Teken">
    <w:name w:val="Kop 1 Teken"/>
    <w:basedOn w:val="Standaardalinea-lettertype"/>
    <w:link w:val="Kop1"/>
    <w:uiPriority w:val="9"/>
    <w:rsid w:val="004C73B0"/>
    <w:rPr>
      <w:rFonts w:asciiTheme="majorHAnsi" w:eastAsiaTheme="majorEastAsia" w:hAnsiTheme="majorHAnsi" w:cstheme="majorBidi"/>
      <w:color w:val="2F5496" w:themeColor="accent1" w:themeShade="BF"/>
      <w:sz w:val="32"/>
      <w:szCs w:val="32"/>
    </w:rPr>
  </w:style>
  <w:style w:type="character" w:customStyle="1" w:styleId="Kop3Teken">
    <w:name w:val="Kop 3 Teken"/>
    <w:basedOn w:val="Standaardalinea-lettertype"/>
    <w:link w:val="Kop3"/>
    <w:uiPriority w:val="9"/>
    <w:rsid w:val="006E13FD"/>
    <w:rPr>
      <w:rFonts w:asciiTheme="majorHAnsi" w:eastAsiaTheme="majorEastAsia" w:hAnsiTheme="majorHAnsi" w:cstheme="majorBidi"/>
      <w:color w:val="1F3763" w:themeColor="accent1" w:themeShade="7F"/>
      <w:sz w:val="24"/>
      <w:szCs w:val="24"/>
      <w:lang w:val="nl-BE"/>
    </w:rPr>
  </w:style>
  <w:style w:type="paragraph" w:styleId="Lijstalinea">
    <w:name w:val="List Paragraph"/>
    <w:basedOn w:val="Normaal"/>
    <w:uiPriority w:val="34"/>
    <w:qFormat/>
    <w:rsid w:val="006E13FD"/>
    <w:pPr>
      <w:spacing w:after="160" w:line="259" w:lineRule="auto"/>
      <w:ind w:left="720"/>
      <w:contextualSpacing/>
    </w:pPr>
    <w:rPr>
      <w:rFonts w:asciiTheme="minorHAnsi" w:hAnsiTheme="minorHAnsi"/>
      <w:lang w:val="nl-BE"/>
    </w:rPr>
  </w:style>
  <w:style w:type="character" w:styleId="Hyperlink">
    <w:name w:val="Hyperlink"/>
    <w:basedOn w:val="Standaardalinea-lettertype"/>
    <w:uiPriority w:val="99"/>
    <w:unhideWhenUsed/>
    <w:rsid w:val="006E13FD"/>
    <w:rPr>
      <w:color w:val="0563C1" w:themeColor="hyperlink"/>
      <w:u w:val="single"/>
    </w:rPr>
  </w:style>
  <w:style w:type="paragraph" w:styleId="Voetnoottekst">
    <w:name w:val="footnote text"/>
    <w:basedOn w:val="Normaal"/>
    <w:link w:val="VoetnoottekstTeken"/>
    <w:uiPriority w:val="99"/>
    <w:semiHidden/>
    <w:unhideWhenUsed/>
    <w:rsid w:val="006E13FD"/>
    <w:rPr>
      <w:rFonts w:asciiTheme="minorHAnsi" w:hAnsiTheme="minorHAnsi"/>
      <w:sz w:val="20"/>
      <w:szCs w:val="20"/>
      <w:lang w:val="nl-BE"/>
    </w:rPr>
  </w:style>
  <w:style w:type="character" w:customStyle="1" w:styleId="VoetnoottekstTeken">
    <w:name w:val="Voetnoottekst Teken"/>
    <w:basedOn w:val="Standaardalinea-lettertype"/>
    <w:link w:val="Voetnoottekst"/>
    <w:uiPriority w:val="99"/>
    <w:semiHidden/>
    <w:rsid w:val="006E13FD"/>
    <w:rPr>
      <w:rFonts w:asciiTheme="minorHAnsi" w:hAnsiTheme="minorHAnsi"/>
      <w:sz w:val="20"/>
      <w:szCs w:val="20"/>
      <w:lang w:val="nl-BE"/>
    </w:rPr>
  </w:style>
  <w:style w:type="character" w:styleId="Voetnootmarkering">
    <w:name w:val="footnote reference"/>
    <w:basedOn w:val="Standaardalinea-lettertype"/>
    <w:uiPriority w:val="99"/>
    <w:unhideWhenUsed/>
    <w:rsid w:val="006E13FD"/>
    <w:rPr>
      <w:vertAlign w:val="superscript"/>
    </w:rPr>
  </w:style>
  <w:style w:type="paragraph" w:styleId="Geenafstand">
    <w:name w:val="No Spacing"/>
    <w:uiPriority w:val="1"/>
    <w:qFormat/>
    <w:rsid w:val="006E13FD"/>
    <w:rPr>
      <w:rFonts w:asciiTheme="minorHAnsi" w:hAnsiTheme="minorHAnsi"/>
      <w:lang w:val="nl-BE"/>
    </w:rPr>
  </w:style>
  <w:style w:type="character" w:styleId="GevolgdeHyperlink">
    <w:name w:val="FollowedHyperlink"/>
    <w:basedOn w:val="Standaardalinea-lettertype"/>
    <w:uiPriority w:val="99"/>
    <w:semiHidden/>
    <w:unhideWhenUsed/>
    <w:rsid w:val="008E3349"/>
    <w:rPr>
      <w:color w:val="954F72" w:themeColor="followedHyperlink"/>
      <w:u w:val="single"/>
    </w:rPr>
  </w:style>
  <w:style w:type="paragraph" w:styleId="Ballontekst">
    <w:name w:val="Balloon Text"/>
    <w:basedOn w:val="Normaal"/>
    <w:link w:val="BallontekstTeken"/>
    <w:uiPriority w:val="99"/>
    <w:semiHidden/>
    <w:unhideWhenUsed/>
    <w:rsid w:val="000C6BCB"/>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C6B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2604</Words>
  <Characters>14322</Characters>
  <Application>Microsoft Macintosh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Marc en Greet Coulier-Pype</cp:lastModifiedBy>
  <cp:revision>5</cp:revision>
  <cp:lastPrinted>2018-06-28T14:18:00Z</cp:lastPrinted>
  <dcterms:created xsi:type="dcterms:W3CDTF">2018-06-28T14:17:00Z</dcterms:created>
  <dcterms:modified xsi:type="dcterms:W3CDTF">2018-07-16T16:16:00Z</dcterms:modified>
</cp:coreProperties>
</file>